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6087C" w:rsidRDefault="00C6087C">
      <w:pPr>
        <w:pBdr>
          <w:top w:val="nil"/>
          <w:left w:val="nil"/>
          <w:bottom w:val="nil"/>
          <w:right w:val="nil"/>
          <w:between w:val="nil"/>
        </w:pBdr>
        <w:spacing w:line="276" w:lineRule="auto"/>
      </w:pPr>
    </w:p>
    <w:p w14:paraId="00000002" w14:textId="77777777" w:rsidR="00C6087C" w:rsidRDefault="00C6087C">
      <w:pPr>
        <w:spacing w:before="60"/>
        <w:ind w:left="45" w:right="387"/>
        <w:jc w:val="center"/>
      </w:pPr>
    </w:p>
    <w:p w14:paraId="00000003" w14:textId="77777777" w:rsidR="00C6087C" w:rsidRDefault="00000000">
      <w:pPr>
        <w:spacing w:before="60"/>
        <w:ind w:left="45" w:right="387"/>
        <w:jc w:val="center"/>
      </w:pPr>
      <w:r>
        <w:object w:dxaOrig="1935" w:dyaOrig="3750" w14:anchorId="2FB64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6.75pt;height:187.5pt;visibility:visible" o:ole="">
            <v:imagedata r:id="rId6" o:title=""/>
          </v:shape>
          <o:OLEObject Type="Embed" ProgID="StaticMetafile" ShapeID="Picture 1" DrawAspect="Content" ObjectID="_1829308450" r:id="rId7"/>
        </w:object>
      </w:r>
    </w:p>
    <w:p w14:paraId="00000004" w14:textId="77777777" w:rsidR="00C6087C" w:rsidRDefault="00C6087C">
      <w:pPr>
        <w:spacing w:before="60"/>
        <w:ind w:left="45" w:right="387"/>
        <w:jc w:val="center"/>
      </w:pPr>
    </w:p>
    <w:p w14:paraId="00000005" w14:textId="77777777" w:rsidR="00C6087C" w:rsidRDefault="00C6087C">
      <w:pPr>
        <w:spacing w:before="60"/>
        <w:ind w:left="45" w:right="387"/>
        <w:jc w:val="center"/>
      </w:pPr>
    </w:p>
    <w:p w14:paraId="00000006" w14:textId="77777777" w:rsidR="00C6087C" w:rsidRDefault="00000000">
      <w:pPr>
        <w:spacing w:before="60"/>
        <w:ind w:left="45" w:right="387"/>
        <w:jc w:val="center"/>
      </w:pPr>
      <w:r>
        <w:rPr>
          <w:rFonts w:ascii="Arial" w:eastAsia="Arial" w:hAnsi="Arial" w:cs="Arial"/>
          <w:b/>
          <w:bCs/>
          <w:sz w:val="40"/>
          <w:szCs w:val="40"/>
        </w:rPr>
        <w:t>Programme détaillé :</w:t>
      </w:r>
    </w:p>
    <w:p w14:paraId="00000007" w14:textId="77777777" w:rsidR="00C6087C" w:rsidRDefault="00C6087C">
      <w:pPr>
        <w:spacing w:before="60"/>
        <w:ind w:left="45" w:right="387"/>
        <w:jc w:val="center"/>
      </w:pPr>
    </w:p>
    <w:p w14:paraId="00000008" w14:textId="5728BBDB" w:rsidR="00C6087C" w:rsidRDefault="00000000">
      <w:pPr>
        <w:spacing w:before="124"/>
        <w:ind w:left="45" w:right="387"/>
        <w:jc w:val="center"/>
        <w:rPr>
          <w:rFonts w:ascii="Arial" w:eastAsia="Arial" w:hAnsi="Arial" w:cs="Arial"/>
          <w:b/>
          <w:bCs/>
          <w:color w:val="000000"/>
          <w:sz w:val="40"/>
          <w:szCs w:val="40"/>
        </w:rPr>
      </w:pPr>
      <w:r w:rsidRPr="00C95FF2">
        <w:rPr>
          <w:rFonts w:ascii="Arial" w:eastAsia="Arial" w:hAnsi="Arial" w:cs="Arial"/>
          <w:b/>
          <w:bCs/>
          <w:color w:val="215E99"/>
          <w:sz w:val="40"/>
          <w:szCs w:val="40"/>
        </w:rPr>
        <w:t xml:space="preserve">« </w:t>
      </w:r>
      <w:r>
        <w:rPr>
          <w:rFonts w:ascii="Arial" w:eastAsia="Arial" w:hAnsi="Arial" w:cs="Arial"/>
          <w:b/>
          <w:bCs/>
          <w:color w:val="215E99"/>
          <w:sz w:val="40"/>
          <w:szCs w:val="40"/>
        </w:rPr>
        <w:t xml:space="preserve">BTS DIÉTÉTIQUE &amp; NUTRITION </w:t>
      </w:r>
      <w:r w:rsidR="00C95FF2">
        <w:rPr>
          <w:rFonts w:ascii="Arial" w:eastAsia="Arial" w:hAnsi="Arial" w:cs="Arial"/>
          <w:b/>
          <w:bCs/>
          <w:color w:val="215E99"/>
          <w:sz w:val="40"/>
          <w:szCs w:val="40"/>
        </w:rPr>
        <w:t>-</w:t>
      </w:r>
      <w:r w:rsidR="00C95FF2" w:rsidRPr="00C95FF2">
        <w:rPr>
          <w:b/>
          <w:bCs/>
          <w:color w:val="215E99"/>
          <w:sz w:val="28"/>
          <w:szCs w:val="28"/>
        </w:rPr>
        <w:t xml:space="preserve"> </w:t>
      </w:r>
      <w:r w:rsidR="00C95FF2" w:rsidRPr="00C95FF2">
        <w:rPr>
          <w:rFonts w:ascii="Arial" w:eastAsia="Arial" w:hAnsi="Arial" w:cs="Arial"/>
          <w:b/>
          <w:bCs/>
          <w:color w:val="215E99"/>
          <w:sz w:val="40"/>
          <w:szCs w:val="40"/>
        </w:rPr>
        <w:t>RNCP40028 »</w:t>
      </w:r>
    </w:p>
    <w:p w14:paraId="00000009" w14:textId="77777777" w:rsidR="00C6087C" w:rsidRDefault="00C6087C">
      <w:pPr>
        <w:jc w:val="center"/>
        <w:rPr>
          <w:b/>
          <w:bCs/>
        </w:rPr>
      </w:pPr>
    </w:p>
    <w:p w14:paraId="0000000A" w14:textId="77777777" w:rsidR="00C6087C" w:rsidRDefault="00C6087C">
      <w:pPr>
        <w:spacing w:before="124"/>
        <w:ind w:left="45" w:right="387"/>
        <w:jc w:val="center"/>
        <w:rPr>
          <w:color w:val="000000"/>
        </w:rPr>
      </w:pPr>
    </w:p>
    <w:p w14:paraId="0000000B" w14:textId="77777777" w:rsidR="00C6087C" w:rsidRDefault="00C6087C">
      <w:pPr>
        <w:spacing w:before="124"/>
        <w:ind w:left="45" w:right="387"/>
        <w:jc w:val="center"/>
      </w:pPr>
    </w:p>
    <w:p w14:paraId="0000000C" w14:textId="77777777" w:rsidR="00C6087C" w:rsidRDefault="00000000">
      <w:pPr>
        <w:spacing w:before="109"/>
      </w:pPr>
      <w:r>
        <w:object w:dxaOrig="8640" w:dyaOrig="2010" w14:anchorId="205B2D6B">
          <v:shape id="Picture 2" o:spid="_x0000_i1026" type="#_x0000_t75" alt="&#10;Nouvelle formation : lancement 2026" style="width:6in;height:100.5pt;visibility:visible" o:ole="">
            <v:imagedata r:id="rId8" o:title=""/>
          </v:shape>
          <o:OLEObject Type="Embed" ProgID="StaticMetafile" ShapeID="Picture 2" DrawAspect="Content" ObjectID="_1829308451" r:id="rId9"/>
        </w:object>
      </w:r>
    </w:p>
    <w:p w14:paraId="0000000D" w14:textId="77777777" w:rsidR="00C6087C" w:rsidRDefault="00C6087C">
      <w:pPr>
        <w:spacing w:before="85"/>
      </w:pPr>
    </w:p>
    <w:p w14:paraId="0000000E" w14:textId="77777777" w:rsidR="00C6087C" w:rsidRDefault="00C6087C"/>
    <w:p w14:paraId="0000000F" w14:textId="77777777" w:rsidR="00C6087C" w:rsidRDefault="00000000">
      <w:pPr>
        <w:rPr>
          <w:b/>
          <w:bCs/>
        </w:rPr>
      </w:pPr>
      <w:r>
        <w:rPr>
          <w:b/>
          <w:bCs/>
        </w:rPr>
        <w:t xml:space="preserve">              </w:t>
      </w:r>
    </w:p>
    <w:p w14:paraId="00000010" w14:textId="77777777" w:rsidR="00C6087C" w:rsidRDefault="00C6087C"/>
    <w:p w14:paraId="00000011" w14:textId="77777777" w:rsidR="00C6087C" w:rsidRDefault="00C6087C"/>
    <w:p w14:paraId="00000012" w14:textId="77777777" w:rsidR="00C6087C" w:rsidRDefault="00C6087C"/>
    <w:p w14:paraId="00000013" w14:textId="77777777" w:rsidR="00C6087C" w:rsidRDefault="00C6087C"/>
    <w:p w14:paraId="00000014" w14:textId="77777777" w:rsidR="00C6087C" w:rsidRDefault="00C6087C"/>
    <w:p w14:paraId="00000015" w14:textId="77777777" w:rsidR="00C6087C" w:rsidRDefault="00C6087C"/>
    <w:p w14:paraId="00000016" w14:textId="77777777" w:rsidR="00C6087C" w:rsidRDefault="00C6087C"/>
    <w:p w14:paraId="00000017" w14:textId="77777777" w:rsidR="00C6087C" w:rsidRDefault="00C6087C"/>
    <w:p w14:paraId="00000018" w14:textId="77777777" w:rsidR="00C6087C" w:rsidRDefault="00C6087C"/>
    <w:p w14:paraId="00000019" w14:textId="77777777" w:rsidR="00C6087C" w:rsidRDefault="00C6087C"/>
    <w:p w14:paraId="0000001A" w14:textId="77777777" w:rsidR="00C6087C" w:rsidRDefault="00C6087C"/>
    <w:p w14:paraId="0000001B" w14:textId="77777777" w:rsidR="00C6087C" w:rsidRDefault="00C6087C"/>
    <w:p w14:paraId="0000001C" w14:textId="77777777" w:rsidR="00C6087C" w:rsidRDefault="00000000">
      <w:pPr>
        <w:ind w:left="375" w:hanging="375"/>
      </w:pPr>
      <w:r>
        <w:object w:dxaOrig="8730" w:dyaOrig="885" w14:anchorId="580BF1BB">
          <v:shape id="Picture 3" o:spid="_x0000_i1027" type="#_x0000_t75" style="width:436.5pt;height:44.25pt;visibility:visible" o:ole="">
            <v:imagedata r:id="rId10" o:title=""/>
          </v:shape>
          <o:OLEObject Type="Embed" ProgID="StaticMetafile" ShapeID="Picture 3" DrawAspect="Content" ObjectID="_1829308452" r:id="rId11"/>
        </w:object>
      </w:r>
    </w:p>
    <w:p w14:paraId="0000001D" w14:textId="77777777" w:rsidR="00C6087C" w:rsidRDefault="00C6087C">
      <w:pPr>
        <w:spacing w:before="18"/>
      </w:pPr>
    </w:p>
    <w:p w14:paraId="0000001E" w14:textId="77777777" w:rsidR="00C6087C" w:rsidRDefault="00000000">
      <w:pPr>
        <w:spacing w:before="1"/>
        <w:ind w:left="345" w:right="828"/>
        <w:rPr>
          <w:sz w:val="28"/>
          <w:szCs w:val="28"/>
        </w:rPr>
      </w:pPr>
      <w:r>
        <w:rPr>
          <w:sz w:val="28"/>
          <w:szCs w:val="28"/>
        </w:rPr>
        <w:t xml:space="preserve">Cette formation s’adresse à toute personne de plus de 18 ans désireuse d’acquérir une expertise dans le domaine de la diététique de la prise en charge nutritionnelle de patients à la gestion nutritionnelle en collectivité. </w:t>
      </w:r>
    </w:p>
    <w:p w14:paraId="0000001F" w14:textId="77777777" w:rsidR="00C6087C" w:rsidRDefault="00000000">
      <w:pPr>
        <w:ind w:left="345" w:right="896"/>
      </w:pPr>
      <w:r>
        <w:rPr>
          <w:sz w:val="28"/>
          <w:szCs w:val="28"/>
        </w:rPr>
        <w:t>Chaque candidat pourra développer de solides compétences en conseil nutritionnel, en éducation thérapeutique et en conseils.</w:t>
      </w:r>
      <w:r>
        <w:br/>
      </w:r>
    </w:p>
    <w:p w14:paraId="00000020" w14:textId="77777777" w:rsidR="00C6087C" w:rsidRDefault="00C6087C">
      <w:pPr>
        <w:ind w:left="345" w:right="896"/>
        <w:jc w:val="both"/>
      </w:pPr>
    </w:p>
    <w:p w14:paraId="00000021" w14:textId="77777777" w:rsidR="00C6087C" w:rsidRDefault="00C6087C">
      <w:pPr>
        <w:ind w:left="345" w:right="896"/>
        <w:jc w:val="both"/>
      </w:pPr>
    </w:p>
    <w:p w14:paraId="00000022" w14:textId="77777777" w:rsidR="00C6087C" w:rsidRDefault="00000000">
      <w:pPr>
        <w:spacing w:before="76"/>
      </w:pPr>
      <w:r>
        <w:object w:dxaOrig="8730" w:dyaOrig="885" w14:anchorId="2BC0ECBC">
          <v:shape id="Picture 4" o:spid="_x0000_i1028" type="#_x0000_t75" style="width:436.5pt;height:44.25pt;visibility:visible" o:ole="">
            <v:imagedata r:id="rId12" o:title=""/>
          </v:shape>
          <o:OLEObject Type="Embed" ProgID="StaticMetafile" ShapeID="Picture 4" DrawAspect="Content" ObjectID="_1829308453" r:id="rId13"/>
        </w:object>
      </w:r>
    </w:p>
    <w:p w14:paraId="00000023" w14:textId="77777777" w:rsidR="00C6087C" w:rsidRDefault="00C6087C">
      <w:pPr>
        <w:spacing w:before="76"/>
      </w:pPr>
    </w:p>
    <w:p w14:paraId="00000024" w14:textId="77777777" w:rsidR="00C6087C" w:rsidRDefault="00C6087C">
      <w:pPr>
        <w:spacing w:before="76"/>
      </w:pPr>
    </w:p>
    <w:p w14:paraId="00000025" w14:textId="77777777" w:rsidR="00C6087C" w:rsidRDefault="00000000">
      <w:pPr>
        <w:ind w:left="345"/>
        <w:jc w:val="both"/>
        <w:rPr>
          <w:b/>
          <w:bCs/>
          <w:color w:val="215E99"/>
          <w:sz w:val="28"/>
          <w:szCs w:val="28"/>
        </w:rPr>
      </w:pPr>
      <w:r>
        <w:rPr>
          <w:b/>
          <w:bCs/>
          <w:color w:val="215E99"/>
          <w:sz w:val="28"/>
          <w:szCs w:val="28"/>
        </w:rPr>
        <w:t>Pour un BTS en 2 ans :</w:t>
      </w:r>
    </w:p>
    <w:p w14:paraId="00000026" w14:textId="77777777" w:rsidR="00C6087C" w:rsidRDefault="00C6087C">
      <w:pPr>
        <w:ind w:left="345"/>
        <w:jc w:val="both"/>
        <w:rPr>
          <w:sz w:val="28"/>
          <w:szCs w:val="28"/>
        </w:rPr>
      </w:pPr>
    </w:p>
    <w:p w14:paraId="00000027" w14:textId="77777777" w:rsidR="00C6087C" w:rsidRDefault="00000000">
      <w:pPr>
        <w:numPr>
          <w:ilvl w:val="0"/>
          <w:numId w:val="1"/>
        </w:numPr>
        <w:rPr>
          <w:sz w:val="28"/>
          <w:szCs w:val="28"/>
        </w:rPr>
      </w:pPr>
      <w:r>
        <w:rPr>
          <w:sz w:val="28"/>
          <w:szCs w:val="28"/>
        </w:rPr>
        <w:t>Être titulaire d’un diplôme ou d’un titre de </w:t>
      </w:r>
      <w:r>
        <w:rPr>
          <w:b/>
          <w:bCs/>
          <w:sz w:val="28"/>
          <w:szCs w:val="28"/>
        </w:rPr>
        <w:t>niveau 4</w:t>
      </w:r>
      <w:r>
        <w:rPr>
          <w:sz w:val="28"/>
          <w:szCs w:val="28"/>
        </w:rPr>
        <w:t> (Bac ou équivalent), de préférence scientifique. Le baccalauréat général avec des spécialités scientifiques (Biologie, Physique-Chimie) ou le bac technologique STL ou ST2S sont fortement recommandés.</w:t>
      </w:r>
      <w:r>
        <w:rPr>
          <w:sz w:val="28"/>
          <w:szCs w:val="28"/>
        </w:rPr>
        <w:br/>
        <w:t> </w:t>
      </w:r>
    </w:p>
    <w:p w14:paraId="00000028" w14:textId="77777777" w:rsidR="00C6087C" w:rsidRDefault="00000000">
      <w:pPr>
        <w:numPr>
          <w:ilvl w:val="0"/>
          <w:numId w:val="1"/>
        </w:numPr>
        <w:jc w:val="both"/>
        <w:rPr>
          <w:sz w:val="28"/>
          <w:szCs w:val="28"/>
        </w:rPr>
      </w:pPr>
      <w:r>
        <w:rPr>
          <w:sz w:val="28"/>
          <w:szCs w:val="28"/>
        </w:rPr>
        <w:t>Les candidats issus d’un bac professionnel peuvent également postuler, à condition d’avoir un excellent dossier et de solides bases en sciences.</w:t>
      </w:r>
    </w:p>
    <w:p w14:paraId="00000029" w14:textId="77777777" w:rsidR="00C6087C" w:rsidRDefault="00C6087C">
      <w:pPr>
        <w:ind w:left="720"/>
        <w:jc w:val="both"/>
        <w:rPr>
          <w:sz w:val="28"/>
          <w:szCs w:val="28"/>
        </w:rPr>
      </w:pPr>
    </w:p>
    <w:p w14:paraId="0000002A" w14:textId="77777777" w:rsidR="00C6087C" w:rsidRDefault="00000000">
      <w:pPr>
        <w:ind w:left="345"/>
        <w:jc w:val="both"/>
        <w:rPr>
          <w:b/>
          <w:bCs/>
          <w:color w:val="215E99"/>
          <w:sz w:val="28"/>
          <w:szCs w:val="28"/>
        </w:rPr>
      </w:pPr>
      <w:r>
        <w:rPr>
          <w:b/>
          <w:bCs/>
          <w:color w:val="215E99"/>
          <w:sz w:val="28"/>
          <w:szCs w:val="28"/>
        </w:rPr>
        <w:t>Pour un BTS en 1 an :</w:t>
      </w:r>
    </w:p>
    <w:p w14:paraId="0000002B" w14:textId="77777777" w:rsidR="00C6087C" w:rsidRDefault="00C6087C">
      <w:pPr>
        <w:ind w:left="345"/>
        <w:jc w:val="both"/>
        <w:rPr>
          <w:sz w:val="28"/>
          <w:szCs w:val="28"/>
        </w:rPr>
      </w:pPr>
    </w:p>
    <w:p w14:paraId="0000002C" w14:textId="77777777" w:rsidR="00C6087C" w:rsidRDefault="00000000">
      <w:pPr>
        <w:numPr>
          <w:ilvl w:val="0"/>
          <w:numId w:val="2"/>
        </w:numPr>
        <w:rPr>
          <w:sz w:val="28"/>
          <w:szCs w:val="28"/>
        </w:rPr>
      </w:pPr>
      <w:r>
        <w:rPr>
          <w:sz w:val="28"/>
          <w:szCs w:val="28"/>
        </w:rPr>
        <w:t>Avoir validé au moins une année d'enseignement supérieur dans un domaine scientifique ou de la santé.</w:t>
      </w:r>
      <w:r>
        <w:rPr>
          <w:sz w:val="28"/>
          <w:szCs w:val="28"/>
        </w:rPr>
        <w:br/>
        <w:t> </w:t>
      </w:r>
    </w:p>
    <w:p w14:paraId="0000002D" w14:textId="77777777" w:rsidR="00C6087C" w:rsidRDefault="00000000">
      <w:pPr>
        <w:numPr>
          <w:ilvl w:val="0"/>
          <w:numId w:val="2"/>
        </w:numPr>
        <w:rPr>
          <w:sz w:val="28"/>
          <w:szCs w:val="28"/>
        </w:rPr>
      </w:pPr>
      <w:r>
        <w:rPr>
          <w:sz w:val="28"/>
          <w:szCs w:val="28"/>
        </w:rPr>
        <w:t>Être titulaire d’un diplôme ou d’un titre de </w:t>
      </w:r>
      <w:r>
        <w:rPr>
          <w:b/>
          <w:bCs/>
          <w:sz w:val="28"/>
          <w:szCs w:val="28"/>
        </w:rPr>
        <w:t>niveau 5</w:t>
      </w:r>
      <w:r>
        <w:rPr>
          <w:sz w:val="28"/>
          <w:szCs w:val="28"/>
        </w:rPr>
        <w:t> (Bac+2) en lien avec la santé ou la biologie.</w:t>
      </w:r>
    </w:p>
    <w:p w14:paraId="0000002E" w14:textId="77777777" w:rsidR="00C6087C" w:rsidRDefault="00C6087C">
      <w:pPr>
        <w:ind w:left="720"/>
        <w:rPr>
          <w:sz w:val="28"/>
          <w:szCs w:val="28"/>
        </w:rPr>
      </w:pPr>
    </w:p>
    <w:p w14:paraId="0000002F" w14:textId="77777777" w:rsidR="00C6087C" w:rsidRDefault="00000000">
      <w:pPr>
        <w:ind w:left="709"/>
        <w:rPr>
          <w:sz w:val="28"/>
          <w:szCs w:val="28"/>
        </w:rPr>
      </w:pPr>
      <w:r>
        <w:rPr>
          <w:sz w:val="28"/>
          <w:szCs w:val="28"/>
        </w:rPr>
        <w:t>Dans toute autre situation, nous vous invitons à </w:t>
      </w:r>
      <w:r>
        <w:rPr>
          <w:b/>
          <w:bCs/>
          <w:sz w:val="28"/>
          <w:szCs w:val="28"/>
        </w:rPr>
        <w:t>contacter un conseiller en formation</w:t>
      </w:r>
      <w:r>
        <w:rPr>
          <w:sz w:val="28"/>
          <w:szCs w:val="28"/>
        </w:rPr>
        <w:t> pour évaluer la faisabilité de votre candidature et les éventuelles passerelles existantes.</w:t>
      </w:r>
    </w:p>
    <w:p w14:paraId="00000030" w14:textId="77777777" w:rsidR="00C6087C" w:rsidRDefault="00C6087C">
      <w:pPr>
        <w:ind w:left="345"/>
        <w:jc w:val="both"/>
        <w:rPr>
          <w:sz w:val="26"/>
          <w:szCs w:val="26"/>
        </w:rPr>
      </w:pPr>
    </w:p>
    <w:p w14:paraId="00000031" w14:textId="77777777" w:rsidR="00C6087C" w:rsidRDefault="00C6087C">
      <w:pPr>
        <w:ind w:left="345"/>
        <w:jc w:val="both"/>
        <w:rPr>
          <w:sz w:val="26"/>
          <w:szCs w:val="26"/>
        </w:rPr>
      </w:pPr>
    </w:p>
    <w:p w14:paraId="00000032" w14:textId="77777777" w:rsidR="00C6087C" w:rsidRDefault="00C6087C">
      <w:pPr>
        <w:jc w:val="both"/>
      </w:pPr>
    </w:p>
    <w:p w14:paraId="00000033" w14:textId="77777777" w:rsidR="00C6087C" w:rsidRDefault="00000000">
      <w:r>
        <w:object w:dxaOrig="8730" w:dyaOrig="885" w14:anchorId="3A96A9A9">
          <v:shape id="Picture 5" o:spid="_x0000_i1029" type="#_x0000_t75" style="width:436.5pt;height:44.25pt;visibility:visible" o:ole="">
            <v:imagedata r:id="rId14" o:title=""/>
          </v:shape>
          <o:OLEObject Type="Embed" ProgID="StaticMetafile" ShapeID="Picture 5" DrawAspect="Content" ObjectID="_1829308454" r:id="rId15"/>
        </w:object>
      </w:r>
    </w:p>
    <w:p w14:paraId="00000034" w14:textId="77777777" w:rsidR="00C6087C" w:rsidRDefault="00C6087C">
      <w:pPr>
        <w:spacing w:before="11"/>
      </w:pPr>
    </w:p>
    <w:p w14:paraId="00000035" w14:textId="77777777" w:rsidR="00C6087C" w:rsidRDefault="00000000">
      <w:pPr>
        <w:ind w:left="345" w:right="1135"/>
      </w:pPr>
      <w:r>
        <w:rPr>
          <w:sz w:val="28"/>
          <w:szCs w:val="28"/>
        </w:rPr>
        <w:t>L’objectif principal de cette formation est de fournir un éventail de connaissances et d'expertises liées à la diététique et la nutrition et de préparer à l’examen final visant l’obtention du Diplôme.</w:t>
      </w:r>
    </w:p>
    <w:p w14:paraId="00000036" w14:textId="77777777" w:rsidR="00C6087C" w:rsidRDefault="00000000">
      <w:pPr>
        <w:spacing w:before="225"/>
        <w:rPr>
          <w:b/>
          <w:bCs/>
          <w:sz w:val="32"/>
          <w:szCs w:val="32"/>
        </w:rPr>
      </w:pPr>
      <w:bookmarkStart w:id="0" w:name="_heading=h.q1tbb54q423" w:colFirst="0" w:colLast="0"/>
      <w:bookmarkEnd w:id="0"/>
      <w:r>
        <w:rPr>
          <w:b/>
          <w:bCs/>
          <w:sz w:val="32"/>
          <w:szCs w:val="32"/>
        </w:rPr>
        <w:t xml:space="preserve">    </w:t>
      </w:r>
    </w:p>
    <w:p w14:paraId="00000037" w14:textId="77777777" w:rsidR="00C6087C" w:rsidRDefault="00000000">
      <w:pPr>
        <w:spacing w:before="225"/>
        <w:rPr>
          <w:b/>
          <w:bCs/>
          <w:sz w:val="32"/>
          <w:szCs w:val="32"/>
        </w:rPr>
      </w:pPr>
      <w:r>
        <w:rPr>
          <w:b/>
          <w:bCs/>
          <w:sz w:val="32"/>
          <w:szCs w:val="32"/>
        </w:rPr>
        <w:t>Axes d'apprentissage de la formation :</w:t>
      </w:r>
    </w:p>
    <w:p w14:paraId="00000038" w14:textId="77777777" w:rsidR="00C6087C" w:rsidRDefault="00000000">
      <w:pPr>
        <w:spacing w:before="225"/>
        <w:rPr>
          <w:b/>
          <w:bCs/>
          <w:color w:val="215E99"/>
          <w:sz w:val="28"/>
          <w:szCs w:val="28"/>
        </w:rPr>
      </w:pPr>
      <w:r>
        <w:rPr>
          <w:b/>
          <w:bCs/>
          <w:color w:val="215E99"/>
          <w:sz w:val="28"/>
          <w:szCs w:val="28"/>
        </w:rPr>
        <w:t>BLOC 1 : Elaboration et mise en œuvre d’une démarche de soin diététique et nutritionnel</w:t>
      </w:r>
    </w:p>
    <w:p w14:paraId="00000039" w14:textId="77777777" w:rsidR="00C6087C" w:rsidRDefault="00000000">
      <w:pPr>
        <w:spacing w:before="225"/>
        <w:rPr>
          <w:b/>
          <w:bCs/>
          <w:color w:val="000000"/>
          <w:sz w:val="28"/>
          <w:szCs w:val="28"/>
        </w:rPr>
      </w:pPr>
      <w:r>
        <w:rPr>
          <w:b/>
          <w:bCs/>
          <w:color w:val="000000"/>
          <w:sz w:val="28"/>
          <w:szCs w:val="28"/>
        </w:rPr>
        <w:t>Module 1 (Sciences Fondamentales)</w:t>
      </w:r>
    </w:p>
    <w:p w14:paraId="0000003A" w14:textId="77777777" w:rsidR="00C6087C" w:rsidRDefault="00000000">
      <w:pPr>
        <w:numPr>
          <w:ilvl w:val="0"/>
          <w:numId w:val="3"/>
        </w:numPr>
        <w:pBdr>
          <w:top w:val="nil"/>
          <w:left w:val="nil"/>
          <w:bottom w:val="nil"/>
          <w:right w:val="nil"/>
          <w:between w:val="nil"/>
        </w:pBdr>
        <w:spacing w:before="225"/>
        <w:rPr>
          <w:color w:val="000000"/>
          <w:sz w:val="28"/>
          <w:szCs w:val="28"/>
        </w:rPr>
      </w:pPr>
      <w:r>
        <w:rPr>
          <w:color w:val="000000"/>
          <w:sz w:val="28"/>
          <w:szCs w:val="28"/>
        </w:rPr>
        <w:t>Acquérir les bases scientifiques indispensables à l’analyse nutritionnelle (biochimie, physiologie et physiopathologie)</w:t>
      </w:r>
    </w:p>
    <w:p w14:paraId="0000003B" w14:textId="77777777" w:rsidR="00C6087C" w:rsidRDefault="00C6087C">
      <w:pPr>
        <w:pBdr>
          <w:top w:val="nil"/>
          <w:left w:val="nil"/>
          <w:bottom w:val="nil"/>
          <w:right w:val="nil"/>
          <w:between w:val="nil"/>
        </w:pBdr>
        <w:ind w:left="720"/>
        <w:rPr>
          <w:color w:val="000000"/>
          <w:sz w:val="28"/>
          <w:szCs w:val="28"/>
        </w:rPr>
      </w:pPr>
    </w:p>
    <w:p w14:paraId="0000003C"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2 (Evaluation de l’état nutritionnel)</w:t>
      </w:r>
    </w:p>
    <w:p w14:paraId="0000003D" w14:textId="77777777" w:rsidR="00C6087C" w:rsidRDefault="00000000">
      <w:pPr>
        <w:numPr>
          <w:ilvl w:val="0"/>
          <w:numId w:val="3"/>
        </w:numPr>
        <w:pBdr>
          <w:top w:val="nil"/>
          <w:left w:val="nil"/>
          <w:bottom w:val="nil"/>
          <w:right w:val="nil"/>
          <w:between w:val="nil"/>
        </w:pBdr>
        <w:rPr>
          <w:b/>
          <w:bCs/>
          <w:color w:val="000000"/>
          <w:sz w:val="28"/>
          <w:szCs w:val="28"/>
        </w:rPr>
      </w:pPr>
      <w:r>
        <w:rPr>
          <w:sz w:val="28"/>
          <w:szCs w:val="28"/>
        </w:rPr>
        <w:t>Maîtriser</w:t>
      </w:r>
      <w:r>
        <w:rPr>
          <w:color w:val="000000"/>
          <w:sz w:val="28"/>
          <w:szCs w:val="28"/>
        </w:rPr>
        <w:t xml:space="preserve"> les outils d’enquête et diagnostic nutritionnel (calculs, enquêtes, anthropométrie</w:t>
      </w:r>
      <w:r>
        <w:rPr>
          <w:b/>
          <w:bCs/>
          <w:color w:val="000000"/>
          <w:sz w:val="28"/>
          <w:szCs w:val="28"/>
        </w:rPr>
        <w:t>)</w:t>
      </w:r>
    </w:p>
    <w:p w14:paraId="0000003E" w14:textId="77777777" w:rsidR="00C6087C" w:rsidRDefault="00C6087C">
      <w:pPr>
        <w:pBdr>
          <w:top w:val="nil"/>
          <w:left w:val="nil"/>
          <w:bottom w:val="nil"/>
          <w:right w:val="nil"/>
          <w:between w:val="nil"/>
        </w:pBdr>
        <w:ind w:left="720"/>
        <w:rPr>
          <w:color w:val="000000"/>
          <w:sz w:val="28"/>
          <w:szCs w:val="28"/>
        </w:rPr>
      </w:pPr>
    </w:p>
    <w:p w14:paraId="0000003F"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3 (Projet de soin)</w:t>
      </w:r>
    </w:p>
    <w:p w14:paraId="00000040"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Construire une prise en charge diététique individualisée et efficace (objectifs Smart, calcul des besoins</w:t>
      </w:r>
    </w:p>
    <w:p w14:paraId="00000041" w14:textId="77777777" w:rsidR="00C6087C" w:rsidRDefault="00C6087C">
      <w:pPr>
        <w:pBdr>
          <w:top w:val="nil"/>
          <w:left w:val="nil"/>
          <w:bottom w:val="nil"/>
          <w:right w:val="nil"/>
          <w:between w:val="nil"/>
        </w:pBdr>
        <w:ind w:left="720"/>
        <w:rPr>
          <w:color w:val="000000"/>
          <w:sz w:val="28"/>
          <w:szCs w:val="28"/>
        </w:rPr>
      </w:pPr>
    </w:p>
    <w:p w14:paraId="00000042" w14:textId="77777777" w:rsidR="00C6087C" w:rsidRDefault="00000000">
      <w:pPr>
        <w:spacing w:before="225"/>
        <w:rPr>
          <w:b/>
          <w:bCs/>
          <w:color w:val="000000"/>
          <w:sz w:val="28"/>
          <w:szCs w:val="28"/>
        </w:rPr>
      </w:pPr>
      <w:r>
        <w:rPr>
          <w:b/>
          <w:bCs/>
          <w:color w:val="000000"/>
          <w:sz w:val="28"/>
          <w:szCs w:val="28"/>
        </w:rPr>
        <w:t>Module 4 (Mise en œuvre)</w:t>
      </w:r>
    </w:p>
    <w:p w14:paraId="00000043" w14:textId="77777777" w:rsidR="00C6087C" w:rsidRDefault="00000000">
      <w:pPr>
        <w:numPr>
          <w:ilvl w:val="0"/>
          <w:numId w:val="3"/>
        </w:numPr>
        <w:pBdr>
          <w:top w:val="nil"/>
          <w:left w:val="nil"/>
          <w:bottom w:val="nil"/>
          <w:right w:val="nil"/>
          <w:between w:val="nil"/>
        </w:pBdr>
        <w:spacing w:before="225"/>
        <w:rPr>
          <w:color w:val="000000"/>
          <w:sz w:val="28"/>
          <w:szCs w:val="28"/>
        </w:rPr>
      </w:pPr>
      <w:r>
        <w:rPr>
          <w:color w:val="000000"/>
          <w:sz w:val="28"/>
          <w:szCs w:val="28"/>
        </w:rPr>
        <w:t>Mettre en pratique, ajuster la stratégie nutritionnelle (éducation thérapeutique, plans alimentaires)</w:t>
      </w:r>
    </w:p>
    <w:p w14:paraId="00000044" w14:textId="77777777" w:rsidR="00C6087C" w:rsidRDefault="00C6087C">
      <w:pPr>
        <w:pBdr>
          <w:top w:val="nil"/>
          <w:left w:val="nil"/>
          <w:bottom w:val="nil"/>
          <w:right w:val="nil"/>
          <w:between w:val="nil"/>
        </w:pBdr>
        <w:ind w:left="720"/>
        <w:rPr>
          <w:color w:val="000000"/>
          <w:sz w:val="28"/>
          <w:szCs w:val="28"/>
        </w:rPr>
      </w:pPr>
    </w:p>
    <w:p w14:paraId="00000045" w14:textId="77777777" w:rsidR="00C6087C" w:rsidRDefault="00000000">
      <w:pPr>
        <w:spacing w:before="225"/>
        <w:rPr>
          <w:b/>
          <w:bCs/>
          <w:color w:val="000000"/>
          <w:sz w:val="28"/>
          <w:szCs w:val="28"/>
        </w:rPr>
      </w:pPr>
      <w:r>
        <w:rPr>
          <w:b/>
          <w:bCs/>
          <w:color w:val="000000"/>
          <w:sz w:val="28"/>
          <w:szCs w:val="28"/>
        </w:rPr>
        <w:t>Module 5 (Cadre professionnel)</w:t>
      </w:r>
    </w:p>
    <w:p w14:paraId="00000046" w14:textId="77777777" w:rsidR="00C6087C" w:rsidRDefault="00000000">
      <w:pPr>
        <w:numPr>
          <w:ilvl w:val="0"/>
          <w:numId w:val="3"/>
        </w:numPr>
        <w:pBdr>
          <w:top w:val="nil"/>
          <w:left w:val="nil"/>
          <w:bottom w:val="nil"/>
          <w:right w:val="nil"/>
          <w:between w:val="nil"/>
        </w:pBdr>
        <w:spacing w:before="225"/>
        <w:rPr>
          <w:color w:val="000000"/>
          <w:sz w:val="28"/>
          <w:szCs w:val="28"/>
        </w:rPr>
      </w:pPr>
      <w:r>
        <w:rPr>
          <w:color w:val="000000"/>
          <w:sz w:val="28"/>
          <w:szCs w:val="28"/>
        </w:rPr>
        <w:t>Documenter, tracer et communiquer dans le respect du cadre professionnel (dossier patient, éthique).</w:t>
      </w:r>
    </w:p>
    <w:p w14:paraId="00000047" w14:textId="77777777" w:rsidR="00C6087C" w:rsidRDefault="00C6087C">
      <w:pPr>
        <w:pBdr>
          <w:top w:val="nil"/>
          <w:left w:val="nil"/>
          <w:bottom w:val="nil"/>
          <w:right w:val="nil"/>
          <w:between w:val="nil"/>
        </w:pBdr>
        <w:ind w:left="720"/>
        <w:rPr>
          <w:color w:val="000000"/>
          <w:sz w:val="28"/>
          <w:szCs w:val="28"/>
        </w:rPr>
      </w:pPr>
    </w:p>
    <w:p w14:paraId="00000048"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6 (Economie- Bonus)</w:t>
      </w:r>
    </w:p>
    <w:p w14:paraId="00000049" w14:textId="77777777" w:rsidR="00C6087C" w:rsidRDefault="00C6087C">
      <w:pPr>
        <w:pBdr>
          <w:top w:val="nil"/>
          <w:left w:val="nil"/>
          <w:bottom w:val="nil"/>
          <w:right w:val="nil"/>
          <w:between w:val="nil"/>
        </w:pBdr>
        <w:rPr>
          <w:b/>
          <w:bCs/>
          <w:color w:val="000000"/>
          <w:sz w:val="28"/>
          <w:szCs w:val="28"/>
        </w:rPr>
      </w:pPr>
    </w:p>
    <w:p w14:paraId="0000004A" w14:textId="77777777" w:rsidR="00C6087C" w:rsidRDefault="00000000">
      <w:pPr>
        <w:numPr>
          <w:ilvl w:val="0"/>
          <w:numId w:val="3"/>
        </w:numPr>
        <w:pBdr>
          <w:top w:val="nil"/>
          <w:left w:val="nil"/>
          <w:bottom w:val="nil"/>
          <w:right w:val="nil"/>
          <w:between w:val="nil"/>
        </w:pBdr>
        <w:rPr>
          <w:b/>
          <w:bCs/>
          <w:color w:val="000000"/>
          <w:sz w:val="28"/>
          <w:szCs w:val="28"/>
        </w:rPr>
      </w:pPr>
      <w:r>
        <w:rPr>
          <w:sz w:val="28"/>
          <w:szCs w:val="28"/>
        </w:rPr>
        <w:t>Maîtriser</w:t>
      </w:r>
      <w:r>
        <w:rPr>
          <w:color w:val="000000"/>
          <w:sz w:val="28"/>
          <w:szCs w:val="28"/>
        </w:rPr>
        <w:t xml:space="preserve"> les aspects économiques, juridiques et linguistiques de l’exercice professionnel du diététicien-nutritionniste.</w:t>
      </w:r>
    </w:p>
    <w:p w14:paraId="0000004B" w14:textId="77777777" w:rsidR="00C6087C" w:rsidRDefault="00C6087C"/>
    <w:p w14:paraId="0000004C" w14:textId="77777777" w:rsidR="00C6087C" w:rsidRDefault="00000000">
      <w:pPr>
        <w:spacing w:before="225"/>
        <w:rPr>
          <w:color w:val="215E99"/>
        </w:rPr>
      </w:pPr>
      <w:r>
        <w:rPr>
          <w:b/>
          <w:bCs/>
          <w:color w:val="215E99"/>
          <w:sz w:val="28"/>
          <w:szCs w:val="28"/>
        </w:rPr>
        <w:t>BLOC 2 : Concevoir et élaborer une alimentation saine, durable et adaptée</w:t>
      </w:r>
    </w:p>
    <w:p w14:paraId="0000004D" w14:textId="77777777" w:rsidR="00C6087C" w:rsidRDefault="00C6087C">
      <w:pPr>
        <w:rPr>
          <w:b/>
          <w:bCs/>
          <w:color w:val="000000"/>
          <w:sz w:val="28"/>
          <w:szCs w:val="28"/>
        </w:rPr>
      </w:pPr>
    </w:p>
    <w:p w14:paraId="0000004E" w14:textId="77777777" w:rsidR="00C6087C" w:rsidRDefault="00000000">
      <w:pPr>
        <w:rPr>
          <w:b/>
          <w:bCs/>
          <w:color w:val="000000"/>
          <w:sz w:val="28"/>
          <w:szCs w:val="28"/>
        </w:rPr>
      </w:pPr>
      <w:r>
        <w:rPr>
          <w:b/>
          <w:bCs/>
          <w:color w:val="000000"/>
          <w:sz w:val="28"/>
          <w:szCs w:val="28"/>
        </w:rPr>
        <w:t>Module 1 (Qualité)</w:t>
      </w:r>
    </w:p>
    <w:p w14:paraId="0000004F" w14:textId="77777777" w:rsidR="00C6087C" w:rsidRDefault="00C6087C">
      <w:pPr>
        <w:rPr>
          <w:b/>
          <w:bCs/>
          <w:color w:val="000000"/>
          <w:sz w:val="28"/>
          <w:szCs w:val="28"/>
        </w:rPr>
      </w:pPr>
    </w:p>
    <w:p w14:paraId="00000050" w14:textId="77777777" w:rsidR="00C6087C" w:rsidRDefault="00000000">
      <w:pPr>
        <w:numPr>
          <w:ilvl w:val="0"/>
          <w:numId w:val="3"/>
        </w:numPr>
        <w:pBdr>
          <w:top w:val="nil"/>
          <w:left w:val="nil"/>
          <w:bottom w:val="nil"/>
          <w:right w:val="nil"/>
          <w:between w:val="nil"/>
        </w:pBdr>
        <w:rPr>
          <w:color w:val="000000"/>
          <w:sz w:val="28"/>
          <w:szCs w:val="28"/>
        </w:rPr>
      </w:pPr>
      <w:r>
        <w:rPr>
          <w:sz w:val="28"/>
          <w:szCs w:val="28"/>
        </w:rPr>
        <w:t>Maîtriser</w:t>
      </w:r>
      <w:r>
        <w:rPr>
          <w:color w:val="000000"/>
          <w:sz w:val="28"/>
          <w:szCs w:val="28"/>
        </w:rPr>
        <w:t xml:space="preserve"> l’évaluation de l’optimisation de la qualité nutritionnelle.</w:t>
      </w:r>
    </w:p>
    <w:p w14:paraId="00000051" w14:textId="77777777" w:rsidR="00C6087C" w:rsidRDefault="00C6087C">
      <w:pPr>
        <w:rPr>
          <w:sz w:val="28"/>
          <w:szCs w:val="28"/>
        </w:rPr>
      </w:pPr>
    </w:p>
    <w:p w14:paraId="00000052" w14:textId="77777777" w:rsidR="00C6087C" w:rsidRDefault="00000000">
      <w:pPr>
        <w:rPr>
          <w:b/>
          <w:bCs/>
          <w:color w:val="000000"/>
          <w:sz w:val="28"/>
          <w:szCs w:val="28"/>
        </w:rPr>
      </w:pPr>
      <w:r>
        <w:rPr>
          <w:b/>
          <w:bCs/>
          <w:color w:val="000000"/>
          <w:sz w:val="28"/>
          <w:szCs w:val="28"/>
        </w:rPr>
        <w:t>Module 2 (Durabilité – Nouveauté réforme)</w:t>
      </w:r>
    </w:p>
    <w:p w14:paraId="00000053" w14:textId="77777777" w:rsidR="00C6087C" w:rsidRDefault="00C6087C">
      <w:pPr>
        <w:rPr>
          <w:b/>
          <w:bCs/>
          <w:color w:val="000000"/>
          <w:sz w:val="28"/>
          <w:szCs w:val="28"/>
        </w:rPr>
      </w:pPr>
    </w:p>
    <w:p w14:paraId="00000054"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Comprendre et promouvoir la durabilité alimentaire (cycle de vie, anti gaspillage).</w:t>
      </w:r>
    </w:p>
    <w:p w14:paraId="00000055" w14:textId="77777777" w:rsidR="00C6087C" w:rsidRDefault="00C6087C">
      <w:pPr>
        <w:pBdr>
          <w:top w:val="nil"/>
          <w:left w:val="nil"/>
          <w:bottom w:val="nil"/>
          <w:right w:val="nil"/>
          <w:between w:val="nil"/>
        </w:pBdr>
        <w:ind w:left="720"/>
        <w:rPr>
          <w:color w:val="000000"/>
          <w:sz w:val="28"/>
          <w:szCs w:val="28"/>
        </w:rPr>
      </w:pPr>
    </w:p>
    <w:p w14:paraId="00000056"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3 (Innovations)</w:t>
      </w:r>
    </w:p>
    <w:p w14:paraId="00000057" w14:textId="77777777" w:rsidR="00C6087C" w:rsidRDefault="00C6087C">
      <w:pPr>
        <w:pBdr>
          <w:top w:val="nil"/>
          <w:left w:val="nil"/>
          <w:bottom w:val="nil"/>
          <w:right w:val="nil"/>
          <w:between w:val="nil"/>
        </w:pBdr>
        <w:rPr>
          <w:b/>
          <w:bCs/>
          <w:color w:val="000000"/>
          <w:sz w:val="28"/>
          <w:szCs w:val="28"/>
        </w:rPr>
      </w:pPr>
    </w:p>
    <w:p w14:paraId="00000058" w14:textId="77777777" w:rsidR="00C6087C" w:rsidRDefault="00000000">
      <w:pPr>
        <w:numPr>
          <w:ilvl w:val="0"/>
          <w:numId w:val="3"/>
        </w:numPr>
        <w:pBdr>
          <w:top w:val="nil"/>
          <w:left w:val="nil"/>
          <w:bottom w:val="nil"/>
          <w:right w:val="nil"/>
          <w:between w:val="nil"/>
        </w:pBdr>
        <w:rPr>
          <w:b/>
          <w:bCs/>
          <w:color w:val="000000"/>
          <w:sz w:val="28"/>
          <w:szCs w:val="28"/>
        </w:rPr>
      </w:pPr>
      <w:r>
        <w:rPr>
          <w:color w:val="000000"/>
          <w:sz w:val="28"/>
          <w:szCs w:val="28"/>
        </w:rPr>
        <w:t>Intégrer les innovations technologiques en alimentation (Nouvelles Protéines, technologies douces).</w:t>
      </w:r>
    </w:p>
    <w:p w14:paraId="00000059" w14:textId="77777777" w:rsidR="00C6087C" w:rsidRDefault="00C6087C">
      <w:pPr>
        <w:rPr>
          <w:sz w:val="28"/>
          <w:szCs w:val="28"/>
        </w:rPr>
      </w:pPr>
    </w:p>
    <w:p w14:paraId="0000005A"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4 (</w:t>
      </w:r>
      <w:r>
        <w:rPr>
          <w:b/>
          <w:bCs/>
          <w:sz w:val="28"/>
          <w:szCs w:val="28"/>
        </w:rPr>
        <w:t>Réglementation</w:t>
      </w:r>
      <w:r>
        <w:rPr>
          <w:b/>
          <w:bCs/>
          <w:color w:val="000000"/>
          <w:sz w:val="28"/>
          <w:szCs w:val="28"/>
        </w:rPr>
        <w:t>)</w:t>
      </w:r>
    </w:p>
    <w:p w14:paraId="0000005B" w14:textId="77777777" w:rsidR="00C6087C" w:rsidRDefault="00C6087C">
      <w:pPr>
        <w:pBdr>
          <w:top w:val="nil"/>
          <w:left w:val="nil"/>
          <w:bottom w:val="nil"/>
          <w:right w:val="nil"/>
          <w:between w:val="nil"/>
        </w:pBdr>
        <w:rPr>
          <w:b/>
          <w:bCs/>
          <w:color w:val="000000"/>
          <w:sz w:val="28"/>
          <w:szCs w:val="28"/>
        </w:rPr>
      </w:pPr>
    </w:p>
    <w:p w14:paraId="0000005C" w14:textId="77777777" w:rsidR="00C6087C" w:rsidRDefault="00000000">
      <w:pPr>
        <w:numPr>
          <w:ilvl w:val="0"/>
          <w:numId w:val="3"/>
        </w:numPr>
        <w:pBdr>
          <w:top w:val="nil"/>
          <w:left w:val="nil"/>
          <w:bottom w:val="nil"/>
          <w:right w:val="nil"/>
          <w:between w:val="nil"/>
        </w:pBdr>
        <w:rPr>
          <w:color w:val="000000"/>
          <w:sz w:val="28"/>
          <w:szCs w:val="28"/>
        </w:rPr>
      </w:pPr>
      <w:r>
        <w:rPr>
          <w:sz w:val="28"/>
          <w:szCs w:val="28"/>
        </w:rPr>
        <w:t>Maîtriser</w:t>
      </w:r>
      <w:r>
        <w:rPr>
          <w:color w:val="000000"/>
          <w:sz w:val="28"/>
          <w:szCs w:val="28"/>
        </w:rPr>
        <w:t xml:space="preserve"> le cadre </w:t>
      </w:r>
      <w:r>
        <w:rPr>
          <w:sz w:val="28"/>
          <w:szCs w:val="28"/>
        </w:rPr>
        <w:t>réglementaire</w:t>
      </w:r>
      <w:r>
        <w:rPr>
          <w:color w:val="000000"/>
          <w:sz w:val="28"/>
          <w:szCs w:val="28"/>
        </w:rPr>
        <w:t xml:space="preserve"> alimentaire (</w:t>
      </w:r>
      <w:r>
        <w:rPr>
          <w:sz w:val="28"/>
          <w:szCs w:val="28"/>
        </w:rPr>
        <w:t>Étiquetage</w:t>
      </w:r>
      <w:r>
        <w:rPr>
          <w:color w:val="000000"/>
          <w:sz w:val="28"/>
          <w:szCs w:val="28"/>
        </w:rPr>
        <w:t>, Nutri-score, INCO).</w:t>
      </w:r>
    </w:p>
    <w:p w14:paraId="0000005D" w14:textId="77777777" w:rsidR="00C6087C" w:rsidRDefault="00C6087C">
      <w:pPr>
        <w:pBdr>
          <w:top w:val="nil"/>
          <w:left w:val="nil"/>
          <w:bottom w:val="nil"/>
          <w:right w:val="nil"/>
          <w:between w:val="nil"/>
        </w:pBdr>
        <w:ind w:left="720"/>
        <w:rPr>
          <w:color w:val="000000"/>
          <w:sz w:val="28"/>
          <w:szCs w:val="28"/>
        </w:rPr>
      </w:pPr>
    </w:p>
    <w:p w14:paraId="0000005E"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5 (Communication)</w:t>
      </w:r>
    </w:p>
    <w:p w14:paraId="0000005F" w14:textId="77777777" w:rsidR="00C6087C" w:rsidRDefault="00C6087C">
      <w:pPr>
        <w:pBdr>
          <w:top w:val="nil"/>
          <w:left w:val="nil"/>
          <w:bottom w:val="nil"/>
          <w:right w:val="nil"/>
          <w:between w:val="nil"/>
        </w:pBdr>
        <w:rPr>
          <w:b/>
          <w:bCs/>
          <w:color w:val="000000"/>
          <w:sz w:val="28"/>
          <w:szCs w:val="28"/>
        </w:rPr>
      </w:pPr>
    </w:p>
    <w:p w14:paraId="00000060"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Sensibiliser et éduquer aux enjeux alimentaires durables.</w:t>
      </w:r>
    </w:p>
    <w:p w14:paraId="00000061" w14:textId="77777777" w:rsidR="00C6087C" w:rsidRDefault="00C6087C">
      <w:pPr>
        <w:pBdr>
          <w:top w:val="nil"/>
          <w:left w:val="nil"/>
          <w:bottom w:val="nil"/>
          <w:right w:val="nil"/>
          <w:between w:val="nil"/>
        </w:pBdr>
        <w:ind w:left="720"/>
        <w:rPr>
          <w:color w:val="000000"/>
          <w:sz w:val="28"/>
          <w:szCs w:val="28"/>
        </w:rPr>
      </w:pPr>
    </w:p>
    <w:p w14:paraId="00000062"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6 (Gestion Restauration Co)</w:t>
      </w:r>
    </w:p>
    <w:p w14:paraId="00000063" w14:textId="77777777" w:rsidR="00C6087C" w:rsidRDefault="00C6087C">
      <w:pPr>
        <w:pBdr>
          <w:top w:val="nil"/>
          <w:left w:val="nil"/>
          <w:bottom w:val="nil"/>
          <w:right w:val="nil"/>
          <w:between w:val="nil"/>
        </w:pBdr>
        <w:rPr>
          <w:b/>
          <w:bCs/>
          <w:color w:val="000000"/>
          <w:sz w:val="28"/>
          <w:szCs w:val="28"/>
        </w:rPr>
      </w:pPr>
    </w:p>
    <w:p w14:paraId="00000064"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Optimiser la gestion économique et technique des services de restauration collective dans une démarche de qualité nutritionnelle et de </w:t>
      </w:r>
      <w:r>
        <w:rPr>
          <w:sz w:val="28"/>
          <w:szCs w:val="28"/>
        </w:rPr>
        <w:t>maîtrise</w:t>
      </w:r>
      <w:r>
        <w:rPr>
          <w:color w:val="000000"/>
          <w:sz w:val="28"/>
          <w:szCs w:val="28"/>
        </w:rPr>
        <w:t xml:space="preserve"> des coûts.</w:t>
      </w:r>
    </w:p>
    <w:p w14:paraId="00000065" w14:textId="77777777" w:rsidR="00C6087C" w:rsidRDefault="00C6087C">
      <w:pPr>
        <w:pBdr>
          <w:top w:val="nil"/>
          <w:left w:val="nil"/>
          <w:bottom w:val="nil"/>
          <w:right w:val="nil"/>
          <w:between w:val="nil"/>
        </w:pBdr>
        <w:rPr>
          <w:color w:val="000000"/>
          <w:sz w:val="28"/>
          <w:szCs w:val="28"/>
        </w:rPr>
      </w:pPr>
    </w:p>
    <w:p w14:paraId="00000066" w14:textId="77777777" w:rsidR="00C6087C" w:rsidRDefault="00C6087C">
      <w:pPr>
        <w:pBdr>
          <w:top w:val="nil"/>
          <w:left w:val="nil"/>
          <w:bottom w:val="nil"/>
          <w:right w:val="nil"/>
          <w:between w:val="nil"/>
        </w:pBdr>
        <w:rPr>
          <w:color w:val="000000"/>
          <w:sz w:val="28"/>
          <w:szCs w:val="28"/>
        </w:rPr>
      </w:pPr>
    </w:p>
    <w:p w14:paraId="00000067" w14:textId="77777777" w:rsidR="00C6087C" w:rsidRDefault="00C6087C">
      <w:pPr>
        <w:rPr>
          <w:sz w:val="28"/>
          <w:szCs w:val="28"/>
        </w:rPr>
      </w:pPr>
    </w:p>
    <w:p w14:paraId="00000068" w14:textId="77777777" w:rsidR="00C6087C" w:rsidRDefault="00000000">
      <w:pPr>
        <w:rPr>
          <w:b/>
          <w:bCs/>
          <w:color w:val="215E99"/>
          <w:sz w:val="28"/>
          <w:szCs w:val="28"/>
        </w:rPr>
      </w:pPr>
      <w:r>
        <w:rPr>
          <w:b/>
          <w:bCs/>
          <w:color w:val="215E99"/>
          <w:sz w:val="28"/>
          <w:szCs w:val="28"/>
        </w:rPr>
        <w:t>BLOC 3 : Intervenir en santé publique dans les domaines de la diététique et la nutrition</w:t>
      </w:r>
    </w:p>
    <w:p w14:paraId="00000069" w14:textId="77777777" w:rsidR="00C6087C" w:rsidRDefault="00C6087C">
      <w:pPr>
        <w:rPr>
          <w:b/>
          <w:bCs/>
          <w:color w:val="215E99"/>
          <w:sz w:val="28"/>
          <w:szCs w:val="28"/>
        </w:rPr>
      </w:pPr>
    </w:p>
    <w:p w14:paraId="0000006A" w14:textId="77777777" w:rsidR="00C6087C" w:rsidRDefault="00000000">
      <w:pPr>
        <w:rPr>
          <w:b/>
          <w:bCs/>
          <w:color w:val="000000"/>
          <w:sz w:val="28"/>
          <w:szCs w:val="28"/>
        </w:rPr>
      </w:pPr>
      <w:r>
        <w:rPr>
          <w:b/>
          <w:bCs/>
          <w:color w:val="000000"/>
          <w:sz w:val="28"/>
          <w:szCs w:val="28"/>
        </w:rPr>
        <w:t>Module 1 (Epidémiologie)</w:t>
      </w:r>
    </w:p>
    <w:p w14:paraId="0000006B" w14:textId="77777777" w:rsidR="00C6087C" w:rsidRDefault="00C6087C">
      <w:pPr>
        <w:rPr>
          <w:b/>
          <w:bCs/>
          <w:color w:val="000000"/>
          <w:sz w:val="28"/>
          <w:szCs w:val="28"/>
        </w:rPr>
      </w:pPr>
    </w:p>
    <w:p w14:paraId="0000006C" w14:textId="77777777" w:rsidR="00C6087C" w:rsidRDefault="00000000">
      <w:pPr>
        <w:numPr>
          <w:ilvl w:val="0"/>
          <w:numId w:val="3"/>
        </w:numPr>
        <w:pBdr>
          <w:top w:val="nil"/>
          <w:left w:val="nil"/>
          <w:bottom w:val="nil"/>
          <w:right w:val="nil"/>
          <w:between w:val="nil"/>
        </w:pBdr>
        <w:rPr>
          <w:b/>
          <w:bCs/>
          <w:color w:val="000000"/>
          <w:sz w:val="28"/>
          <w:szCs w:val="28"/>
        </w:rPr>
      </w:pPr>
      <w:r>
        <w:rPr>
          <w:sz w:val="28"/>
          <w:szCs w:val="28"/>
        </w:rPr>
        <w:t xml:space="preserve">Maîtriser et </w:t>
      </w:r>
      <w:r>
        <w:rPr>
          <w:color w:val="000000"/>
          <w:sz w:val="28"/>
          <w:szCs w:val="28"/>
        </w:rPr>
        <w:t>analyser des données nutritionnelles en population.</w:t>
      </w:r>
    </w:p>
    <w:p w14:paraId="0000006D" w14:textId="77777777" w:rsidR="00C6087C" w:rsidRDefault="00C6087C">
      <w:pPr>
        <w:rPr>
          <w:b/>
          <w:bCs/>
          <w:color w:val="000000"/>
          <w:sz w:val="28"/>
          <w:szCs w:val="28"/>
        </w:rPr>
      </w:pPr>
    </w:p>
    <w:p w14:paraId="0000006E" w14:textId="77777777" w:rsidR="00C6087C" w:rsidRDefault="00000000">
      <w:pPr>
        <w:rPr>
          <w:b/>
          <w:bCs/>
          <w:color w:val="000000"/>
          <w:sz w:val="28"/>
          <w:szCs w:val="28"/>
        </w:rPr>
      </w:pPr>
      <w:r>
        <w:rPr>
          <w:b/>
          <w:bCs/>
          <w:color w:val="000000"/>
          <w:sz w:val="28"/>
          <w:szCs w:val="28"/>
        </w:rPr>
        <w:t>Module 2 (Politiques)</w:t>
      </w:r>
    </w:p>
    <w:p w14:paraId="0000006F" w14:textId="77777777" w:rsidR="00C6087C" w:rsidRDefault="00C6087C">
      <w:pPr>
        <w:rPr>
          <w:b/>
          <w:bCs/>
          <w:color w:val="000000"/>
          <w:sz w:val="28"/>
          <w:szCs w:val="28"/>
        </w:rPr>
      </w:pPr>
    </w:p>
    <w:p w14:paraId="00000070"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Comprendre et contribuer aux politiques nutritionnelles (PNNS, projets territoriaux).</w:t>
      </w:r>
    </w:p>
    <w:p w14:paraId="00000071" w14:textId="77777777" w:rsidR="00C6087C" w:rsidRDefault="00C6087C">
      <w:pPr>
        <w:rPr>
          <w:b/>
          <w:bCs/>
          <w:color w:val="000000"/>
          <w:sz w:val="28"/>
          <w:szCs w:val="28"/>
        </w:rPr>
      </w:pPr>
    </w:p>
    <w:p w14:paraId="00000072" w14:textId="77777777" w:rsidR="00C6087C" w:rsidRDefault="00000000">
      <w:pPr>
        <w:rPr>
          <w:b/>
          <w:bCs/>
          <w:color w:val="000000"/>
          <w:sz w:val="28"/>
          <w:szCs w:val="28"/>
        </w:rPr>
      </w:pPr>
      <w:r>
        <w:rPr>
          <w:b/>
          <w:bCs/>
          <w:color w:val="000000"/>
          <w:sz w:val="28"/>
          <w:szCs w:val="28"/>
        </w:rPr>
        <w:t>Module 3 (</w:t>
      </w:r>
      <w:r>
        <w:rPr>
          <w:b/>
          <w:bCs/>
          <w:sz w:val="28"/>
          <w:szCs w:val="28"/>
        </w:rPr>
        <w:t>Prévention</w:t>
      </w:r>
      <w:r>
        <w:rPr>
          <w:b/>
          <w:bCs/>
          <w:color w:val="000000"/>
          <w:sz w:val="28"/>
          <w:szCs w:val="28"/>
        </w:rPr>
        <w:t xml:space="preserve"> très important pour l’examen)</w:t>
      </w:r>
    </w:p>
    <w:p w14:paraId="00000073" w14:textId="77777777" w:rsidR="00C6087C" w:rsidRDefault="00C6087C">
      <w:pPr>
        <w:rPr>
          <w:b/>
          <w:bCs/>
          <w:color w:val="000000"/>
          <w:sz w:val="28"/>
          <w:szCs w:val="28"/>
        </w:rPr>
      </w:pPr>
    </w:p>
    <w:p w14:paraId="00000074" w14:textId="77777777" w:rsidR="00C6087C" w:rsidRDefault="00000000">
      <w:pPr>
        <w:numPr>
          <w:ilvl w:val="0"/>
          <w:numId w:val="3"/>
        </w:numPr>
        <w:pBdr>
          <w:top w:val="nil"/>
          <w:left w:val="nil"/>
          <w:bottom w:val="nil"/>
          <w:right w:val="nil"/>
          <w:between w:val="nil"/>
        </w:pBdr>
        <w:rPr>
          <w:b/>
          <w:bCs/>
          <w:color w:val="000000"/>
          <w:sz w:val="28"/>
          <w:szCs w:val="28"/>
        </w:rPr>
      </w:pPr>
      <w:r>
        <w:rPr>
          <w:color w:val="000000"/>
          <w:sz w:val="28"/>
          <w:szCs w:val="28"/>
        </w:rPr>
        <w:t>Concevoir et mettre en œuvre des actions de prévention (Méthodologie de projet)</w:t>
      </w:r>
    </w:p>
    <w:p w14:paraId="00000075" w14:textId="77777777" w:rsidR="00C6087C" w:rsidRDefault="00C6087C">
      <w:pPr>
        <w:rPr>
          <w:b/>
          <w:bCs/>
          <w:sz w:val="28"/>
          <w:szCs w:val="28"/>
        </w:rPr>
      </w:pPr>
    </w:p>
    <w:p w14:paraId="00000076" w14:textId="77777777" w:rsidR="00C6087C" w:rsidRDefault="00000000">
      <w:pPr>
        <w:rPr>
          <w:b/>
          <w:bCs/>
          <w:color w:val="000000"/>
          <w:sz w:val="28"/>
          <w:szCs w:val="28"/>
        </w:rPr>
      </w:pPr>
      <w:r>
        <w:rPr>
          <w:b/>
          <w:bCs/>
          <w:color w:val="000000"/>
          <w:sz w:val="28"/>
          <w:szCs w:val="28"/>
        </w:rPr>
        <w:t>Module 4 (Populations)</w:t>
      </w:r>
    </w:p>
    <w:p w14:paraId="00000077" w14:textId="77777777" w:rsidR="00C6087C" w:rsidRDefault="00C6087C">
      <w:pPr>
        <w:rPr>
          <w:b/>
          <w:bCs/>
          <w:color w:val="000000"/>
          <w:sz w:val="28"/>
          <w:szCs w:val="28"/>
        </w:rPr>
      </w:pPr>
    </w:p>
    <w:p w14:paraId="00000078"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Adapter les interventions aux populations </w:t>
      </w:r>
      <w:r>
        <w:rPr>
          <w:sz w:val="28"/>
          <w:szCs w:val="28"/>
        </w:rPr>
        <w:t>à risque</w:t>
      </w:r>
      <w:r>
        <w:rPr>
          <w:color w:val="000000"/>
          <w:sz w:val="28"/>
          <w:szCs w:val="28"/>
        </w:rPr>
        <w:t xml:space="preserve"> (précarité, seniors, migrants)</w:t>
      </w:r>
    </w:p>
    <w:p w14:paraId="00000079" w14:textId="77777777" w:rsidR="00C6087C" w:rsidRDefault="00C6087C">
      <w:pPr>
        <w:rPr>
          <w:color w:val="000000"/>
          <w:sz w:val="28"/>
          <w:szCs w:val="28"/>
        </w:rPr>
      </w:pPr>
    </w:p>
    <w:p w14:paraId="0000007A" w14:textId="77777777" w:rsidR="00C6087C" w:rsidRDefault="00000000">
      <w:pPr>
        <w:rPr>
          <w:b/>
          <w:bCs/>
          <w:color w:val="000000"/>
          <w:sz w:val="28"/>
          <w:szCs w:val="28"/>
        </w:rPr>
      </w:pPr>
      <w:r>
        <w:rPr>
          <w:b/>
          <w:bCs/>
          <w:color w:val="000000"/>
          <w:sz w:val="28"/>
          <w:szCs w:val="28"/>
        </w:rPr>
        <w:t>Module 5 (Economie et santé - Bonus)</w:t>
      </w:r>
    </w:p>
    <w:p w14:paraId="0000007B" w14:textId="77777777" w:rsidR="00C6087C" w:rsidRDefault="00C6087C">
      <w:pPr>
        <w:rPr>
          <w:b/>
          <w:bCs/>
          <w:color w:val="000000"/>
          <w:sz w:val="28"/>
          <w:szCs w:val="28"/>
        </w:rPr>
      </w:pPr>
    </w:p>
    <w:p w14:paraId="0000007C"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Comprendre les mécanismes de financement et de gestion des politiques de </w:t>
      </w:r>
      <w:r>
        <w:rPr>
          <w:sz w:val="28"/>
          <w:szCs w:val="28"/>
        </w:rPr>
        <w:t>santé</w:t>
      </w:r>
      <w:r>
        <w:rPr>
          <w:color w:val="000000"/>
          <w:sz w:val="28"/>
          <w:szCs w:val="28"/>
        </w:rPr>
        <w:t xml:space="preserve"> publique nutritionnelle et développer son employabilité.</w:t>
      </w:r>
    </w:p>
    <w:p w14:paraId="0000007D" w14:textId="77777777" w:rsidR="00C6087C" w:rsidRDefault="00C6087C">
      <w:pPr>
        <w:rPr>
          <w:b/>
          <w:bCs/>
          <w:sz w:val="28"/>
          <w:szCs w:val="28"/>
        </w:rPr>
      </w:pPr>
    </w:p>
    <w:p w14:paraId="0000007E" w14:textId="77777777" w:rsidR="00C6087C" w:rsidRDefault="00C6087C">
      <w:pPr>
        <w:pBdr>
          <w:top w:val="nil"/>
          <w:left w:val="nil"/>
          <w:bottom w:val="nil"/>
          <w:right w:val="nil"/>
          <w:between w:val="nil"/>
        </w:pBdr>
        <w:ind w:left="720"/>
        <w:rPr>
          <w:color w:val="000000"/>
          <w:sz w:val="28"/>
          <w:szCs w:val="28"/>
        </w:rPr>
      </w:pPr>
    </w:p>
    <w:p w14:paraId="0000007F" w14:textId="77777777" w:rsidR="00C6087C" w:rsidRDefault="00C6087C">
      <w:pPr>
        <w:pBdr>
          <w:top w:val="nil"/>
          <w:left w:val="nil"/>
          <w:bottom w:val="nil"/>
          <w:right w:val="nil"/>
          <w:between w:val="nil"/>
        </w:pBdr>
        <w:ind w:left="720"/>
        <w:rPr>
          <w:color w:val="000000"/>
          <w:sz w:val="28"/>
          <w:szCs w:val="28"/>
        </w:rPr>
      </w:pPr>
    </w:p>
    <w:p w14:paraId="00000080" w14:textId="77777777" w:rsidR="00C6087C" w:rsidRDefault="00C6087C"/>
    <w:p w14:paraId="00000081" w14:textId="77777777" w:rsidR="00C6087C" w:rsidRDefault="00C6087C"/>
    <w:p w14:paraId="00000082" w14:textId="77777777" w:rsidR="00C6087C" w:rsidRDefault="00000000">
      <w:r>
        <w:object w:dxaOrig="8730" w:dyaOrig="885" w14:anchorId="54F45605">
          <v:shape id="Picture 6" o:spid="_x0000_i1030" type="#_x0000_t75" style="width:436.5pt;height:44.25pt;visibility:visible" o:ole="">
            <v:imagedata r:id="rId16" o:title=""/>
          </v:shape>
          <o:OLEObject Type="Embed" ProgID="StaticMetafile" ShapeID="Picture 6" DrawAspect="Content" ObjectID="_1829308455" r:id="rId17"/>
        </w:object>
      </w:r>
    </w:p>
    <w:p w14:paraId="00000083" w14:textId="77777777" w:rsidR="00C6087C" w:rsidRDefault="00C6087C"/>
    <w:p w14:paraId="00000084" w14:textId="77777777" w:rsidR="00C6087C" w:rsidRDefault="00C6087C"/>
    <w:p w14:paraId="00000085" w14:textId="77777777" w:rsidR="00C6087C" w:rsidRDefault="00000000">
      <w:pPr>
        <w:spacing w:line="280" w:lineRule="auto"/>
        <w:ind w:left="220"/>
        <w:rPr>
          <w:b/>
          <w:bCs/>
          <w:sz w:val="28"/>
          <w:szCs w:val="28"/>
        </w:rPr>
      </w:pPr>
      <w:r>
        <w:rPr>
          <w:b/>
          <w:bCs/>
          <w:sz w:val="28"/>
          <w:szCs w:val="28"/>
        </w:rPr>
        <w:t>ROUX Cynthia</w:t>
      </w:r>
    </w:p>
    <w:p w14:paraId="00000086" w14:textId="77777777" w:rsidR="00C6087C" w:rsidRDefault="00000000">
      <w:pPr>
        <w:spacing w:line="280" w:lineRule="auto"/>
        <w:ind w:left="220"/>
        <w:rPr>
          <w:sz w:val="28"/>
          <w:szCs w:val="28"/>
        </w:rPr>
      </w:pPr>
      <w:r>
        <w:rPr>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00000087" w14:textId="77777777" w:rsidR="00C6087C" w:rsidRDefault="00000000">
      <w:pPr>
        <w:spacing w:line="280" w:lineRule="auto"/>
        <w:ind w:left="220"/>
        <w:rPr>
          <w:sz w:val="28"/>
          <w:szCs w:val="28"/>
        </w:rPr>
      </w:pPr>
      <w:r>
        <w:rPr>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00000088" w14:textId="77777777" w:rsidR="00C6087C" w:rsidRDefault="00000000">
      <w:pPr>
        <w:spacing w:line="280" w:lineRule="auto"/>
        <w:ind w:left="220"/>
        <w:rPr>
          <w:sz w:val="28"/>
          <w:szCs w:val="28"/>
        </w:rPr>
      </w:pPr>
      <w:r>
        <w:rPr>
          <w:sz w:val="28"/>
          <w:szCs w:val="28"/>
        </w:rPr>
        <w:t>Au fil des années, j'ai enrichi mes connaissances et compétences dans divers domaines afin d'apporter une réelle valeur ajoutée à mes clients, tout en développant de nouvelles activités en accord avec mes convictions.</w:t>
      </w:r>
    </w:p>
    <w:p w14:paraId="00000089" w14:textId="77777777" w:rsidR="00C6087C" w:rsidRDefault="00000000">
      <w:pPr>
        <w:spacing w:line="280" w:lineRule="auto"/>
        <w:ind w:left="220"/>
        <w:rPr>
          <w:sz w:val="28"/>
          <w:szCs w:val="28"/>
        </w:rPr>
      </w:pPr>
      <w:r>
        <w:rPr>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0000008A" w14:textId="77777777" w:rsidR="00C6087C" w:rsidRDefault="00C6087C">
      <w:pPr>
        <w:rPr>
          <w:sz w:val="28"/>
          <w:szCs w:val="28"/>
        </w:rPr>
      </w:pPr>
    </w:p>
    <w:p w14:paraId="0000008B" w14:textId="77777777" w:rsidR="00C6087C" w:rsidRDefault="00C6087C">
      <w:pPr>
        <w:rPr>
          <w:sz w:val="28"/>
          <w:szCs w:val="28"/>
        </w:rPr>
      </w:pPr>
    </w:p>
    <w:p w14:paraId="0000008C" w14:textId="77777777" w:rsidR="00C6087C" w:rsidRDefault="00C6087C">
      <w:pPr>
        <w:rPr>
          <w:sz w:val="28"/>
          <w:szCs w:val="28"/>
        </w:rPr>
      </w:pPr>
    </w:p>
    <w:p w14:paraId="0000008D" w14:textId="77777777" w:rsidR="00C6087C" w:rsidRDefault="00000000">
      <w:r>
        <w:object w:dxaOrig="8730" w:dyaOrig="885" w14:anchorId="1DF3A660">
          <v:shape id="Picture 7" o:spid="_x0000_i1031" type="#_x0000_t75" style="width:436.5pt;height:44.25pt;visibility:visible" o:ole="">
            <v:imagedata r:id="rId18" o:title=""/>
          </v:shape>
          <o:OLEObject Type="Embed" ProgID="StaticMetafile" ShapeID="Picture 7" DrawAspect="Content" ObjectID="_1829308456" r:id="rId19"/>
        </w:object>
      </w:r>
    </w:p>
    <w:p w14:paraId="0000008E" w14:textId="77777777" w:rsidR="00C6087C" w:rsidRDefault="00000000">
      <w:pPr>
        <w:spacing w:before="332"/>
        <w:ind w:left="372" w:right="342"/>
        <w:rPr>
          <w:b/>
          <w:bCs/>
          <w:sz w:val="28"/>
          <w:szCs w:val="28"/>
        </w:rPr>
      </w:pPr>
      <w:r>
        <w:rPr>
          <w:b/>
          <w:bCs/>
          <w:sz w:val="28"/>
          <w:szCs w:val="28"/>
        </w:rPr>
        <w:t>Chaque apprenant bénéficie :</w:t>
      </w:r>
    </w:p>
    <w:p w14:paraId="0000008F" w14:textId="77777777" w:rsidR="00C6087C" w:rsidRDefault="00C6087C">
      <w:pPr>
        <w:pBdr>
          <w:top w:val="nil"/>
          <w:left w:val="nil"/>
          <w:bottom w:val="nil"/>
          <w:right w:val="nil"/>
          <w:between w:val="nil"/>
        </w:pBdr>
        <w:ind w:left="720"/>
        <w:rPr>
          <w:color w:val="000000"/>
          <w:sz w:val="28"/>
          <w:szCs w:val="28"/>
        </w:rPr>
      </w:pPr>
    </w:p>
    <w:p w14:paraId="00000090" w14:textId="77777777" w:rsidR="00C6087C" w:rsidRDefault="00000000">
      <w:pPr>
        <w:numPr>
          <w:ilvl w:val="0"/>
          <w:numId w:val="6"/>
        </w:numPr>
        <w:pBdr>
          <w:top w:val="nil"/>
          <w:left w:val="nil"/>
          <w:bottom w:val="nil"/>
          <w:right w:val="nil"/>
          <w:between w:val="nil"/>
        </w:pBdr>
        <w:rPr>
          <w:color w:val="000000"/>
          <w:sz w:val="28"/>
          <w:szCs w:val="28"/>
        </w:rPr>
      </w:pPr>
      <w:r>
        <w:rPr>
          <w:color w:val="000000"/>
          <w:sz w:val="28"/>
          <w:szCs w:val="28"/>
        </w:rPr>
        <w:t xml:space="preserve">De l’étude de trois blocs de compétences, de ses composants, à la validation des évaluations, nécessaires pour le passage de l’examen final en présentiel.  </w:t>
      </w:r>
    </w:p>
    <w:p w14:paraId="00000091" w14:textId="77777777" w:rsidR="00C6087C" w:rsidRDefault="00000000">
      <w:pPr>
        <w:numPr>
          <w:ilvl w:val="0"/>
          <w:numId w:val="6"/>
        </w:numPr>
        <w:pBdr>
          <w:top w:val="nil"/>
          <w:left w:val="nil"/>
          <w:bottom w:val="nil"/>
          <w:right w:val="nil"/>
          <w:between w:val="nil"/>
        </w:pBdr>
        <w:spacing w:before="186" w:line="352" w:lineRule="auto"/>
        <w:ind w:right="283"/>
        <w:rPr>
          <w:color w:val="000000"/>
          <w:sz w:val="28"/>
          <w:szCs w:val="28"/>
        </w:rPr>
      </w:pPr>
      <w:r>
        <w:rPr>
          <w:color w:val="000000"/>
          <w:sz w:val="28"/>
          <w:szCs w:val="28"/>
        </w:rPr>
        <w:t>D’un accès aux cours en illimité pendant deux ans ou un an.</w:t>
      </w:r>
    </w:p>
    <w:p w14:paraId="00000092" w14:textId="77777777" w:rsidR="00C6087C" w:rsidRDefault="00000000">
      <w:pPr>
        <w:numPr>
          <w:ilvl w:val="0"/>
          <w:numId w:val="6"/>
        </w:numPr>
        <w:pBdr>
          <w:top w:val="nil"/>
          <w:left w:val="nil"/>
          <w:bottom w:val="nil"/>
          <w:right w:val="nil"/>
          <w:between w:val="nil"/>
        </w:pBdr>
        <w:spacing w:before="186" w:line="352" w:lineRule="auto"/>
        <w:ind w:right="283"/>
        <w:rPr>
          <w:color w:val="000000"/>
          <w:sz w:val="28"/>
          <w:szCs w:val="28"/>
        </w:rPr>
      </w:pPr>
      <w:r>
        <w:rPr>
          <w:color w:val="000000"/>
          <w:sz w:val="28"/>
          <w:szCs w:val="28"/>
        </w:rPr>
        <w:t xml:space="preserve">D’un tutorat pendant 24 mois. </w:t>
      </w:r>
    </w:p>
    <w:p w14:paraId="00000093" w14:textId="77777777" w:rsidR="00C6087C" w:rsidRDefault="00000000">
      <w:pPr>
        <w:numPr>
          <w:ilvl w:val="0"/>
          <w:numId w:val="6"/>
        </w:numPr>
        <w:pBdr>
          <w:top w:val="nil"/>
          <w:left w:val="nil"/>
          <w:bottom w:val="nil"/>
          <w:right w:val="nil"/>
          <w:between w:val="nil"/>
        </w:pBdr>
        <w:ind w:right="70"/>
        <w:rPr>
          <w:color w:val="000000"/>
          <w:sz w:val="28"/>
          <w:szCs w:val="28"/>
        </w:rPr>
      </w:pPr>
      <w:r>
        <w:rPr>
          <w:color w:val="000000"/>
          <w:sz w:val="28"/>
          <w:szCs w:val="28"/>
        </w:rPr>
        <w:t>Accès à la classe de coaching 1 fois par semaine</w:t>
      </w:r>
    </w:p>
    <w:p w14:paraId="00000094" w14:textId="77777777" w:rsidR="00C6087C" w:rsidRDefault="00000000">
      <w:pPr>
        <w:numPr>
          <w:ilvl w:val="0"/>
          <w:numId w:val="6"/>
        </w:numPr>
        <w:pBdr>
          <w:top w:val="nil"/>
          <w:left w:val="nil"/>
          <w:bottom w:val="nil"/>
          <w:right w:val="nil"/>
          <w:between w:val="nil"/>
        </w:pBdr>
        <w:ind w:right="828"/>
        <w:rPr>
          <w:color w:val="000000"/>
          <w:sz w:val="28"/>
          <w:szCs w:val="28"/>
        </w:rPr>
      </w:pPr>
      <w:r>
        <w:rPr>
          <w:b/>
          <w:bCs/>
          <w:color w:val="000000"/>
          <w:sz w:val="28"/>
          <w:szCs w:val="28"/>
        </w:rPr>
        <w:t xml:space="preserve">L’accompagnement individuel par mail qui </w:t>
      </w:r>
      <w:r>
        <w:rPr>
          <w:color w:val="000000"/>
          <w:sz w:val="28"/>
          <w:szCs w:val="28"/>
        </w:rPr>
        <w:t>apporte un accompagnement à l'apprenant : étude de ses problématiques stratégiques, aide au démarrage, échanges sur les difficultés rencontrées, soutien pour prendre du recul et porter un regard extérieur.</w:t>
      </w:r>
    </w:p>
    <w:p w14:paraId="00000095" w14:textId="77777777" w:rsidR="00C6087C" w:rsidRDefault="00C6087C">
      <w:pPr>
        <w:pBdr>
          <w:top w:val="nil"/>
          <w:left w:val="nil"/>
          <w:bottom w:val="nil"/>
          <w:right w:val="nil"/>
          <w:between w:val="nil"/>
        </w:pBdr>
        <w:ind w:left="786" w:right="70"/>
        <w:rPr>
          <w:color w:val="000000"/>
          <w:sz w:val="28"/>
          <w:szCs w:val="28"/>
          <w:highlight w:val="yellow"/>
        </w:rPr>
      </w:pPr>
    </w:p>
    <w:p w14:paraId="00000096" w14:textId="77777777" w:rsidR="00C6087C" w:rsidRDefault="00000000">
      <w:pPr>
        <w:spacing w:before="60"/>
        <w:ind w:right="342"/>
        <w:rPr>
          <w:b/>
          <w:bCs/>
          <w:sz w:val="28"/>
          <w:szCs w:val="28"/>
        </w:rPr>
      </w:pPr>
      <w:r>
        <w:rPr>
          <w:b/>
          <w:bCs/>
          <w:sz w:val="28"/>
          <w:szCs w:val="28"/>
        </w:rPr>
        <w:t>Sommaire des cours :</w:t>
      </w:r>
    </w:p>
    <w:p w14:paraId="00000097" w14:textId="77777777" w:rsidR="00C6087C" w:rsidRDefault="00C6087C">
      <w:pPr>
        <w:rPr>
          <w:sz w:val="28"/>
          <w:szCs w:val="28"/>
        </w:rPr>
      </w:pPr>
    </w:p>
    <w:p w14:paraId="00000098" w14:textId="77777777" w:rsidR="00C6087C" w:rsidRDefault="00000000">
      <w:pPr>
        <w:spacing w:before="225"/>
        <w:rPr>
          <w:b/>
          <w:bCs/>
          <w:color w:val="215E99"/>
          <w:sz w:val="28"/>
          <w:szCs w:val="28"/>
        </w:rPr>
      </w:pPr>
      <w:r>
        <w:rPr>
          <w:b/>
          <w:bCs/>
          <w:color w:val="215E99"/>
          <w:sz w:val="28"/>
          <w:szCs w:val="28"/>
        </w:rPr>
        <w:t xml:space="preserve"> BLOC 1 :  RNCP40028BC01- Elaboration et mise en œuvre d’une démarche de </w:t>
      </w:r>
    </w:p>
    <w:p w14:paraId="00000099" w14:textId="77777777" w:rsidR="00C6087C" w:rsidRDefault="00000000">
      <w:pPr>
        <w:spacing w:before="225"/>
        <w:rPr>
          <w:b/>
          <w:bCs/>
          <w:color w:val="215E99"/>
          <w:sz w:val="28"/>
          <w:szCs w:val="28"/>
        </w:rPr>
      </w:pPr>
      <w:r>
        <w:rPr>
          <w:b/>
          <w:bCs/>
          <w:color w:val="215E99"/>
          <w:sz w:val="28"/>
          <w:szCs w:val="28"/>
        </w:rPr>
        <w:t xml:space="preserve"> </w:t>
      </w:r>
      <w:proofErr w:type="gramStart"/>
      <w:r>
        <w:rPr>
          <w:b/>
          <w:bCs/>
          <w:color w:val="215E99"/>
          <w:sz w:val="28"/>
          <w:szCs w:val="28"/>
        </w:rPr>
        <w:t>soin</w:t>
      </w:r>
      <w:proofErr w:type="gramEnd"/>
      <w:r>
        <w:rPr>
          <w:b/>
          <w:bCs/>
          <w:color w:val="215E99"/>
          <w:sz w:val="28"/>
          <w:szCs w:val="28"/>
        </w:rPr>
        <w:t xml:space="preserve"> diététique et nutritionnel</w:t>
      </w:r>
    </w:p>
    <w:p w14:paraId="0000009A" w14:textId="77777777" w:rsidR="00C6087C" w:rsidRDefault="00C6087C">
      <w:pPr>
        <w:ind w:left="120"/>
        <w:rPr>
          <w:b/>
          <w:bCs/>
          <w:color w:val="215E99"/>
          <w:sz w:val="28"/>
          <w:szCs w:val="28"/>
        </w:rPr>
      </w:pPr>
    </w:p>
    <w:p w14:paraId="0000009B" w14:textId="77777777" w:rsidR="00C6087C" w:rsidRDefault="00000000">
      <w:pPr>
        <w:ind w:left="120"/>
        <w:rPr>
          <w:b/>
          <w:bCs/>
          <w:sz w:val="28"/>
          <w:szCs w:val="28"/>
        </w:rPr>
      </w:pPr>
      <w:r>
        <w:rPr>
          <w:b/>
          <w:bCs/>
          <w:sz w:val="28"/>
          <w:szCs w:val="28"/>
        </w:rPr>
        <w:t xml:space="preserve"> Module 1 – LES FONDAMMENTAUX SCIENTIFIQUES DE LA NUTRITION</w:t>
      </w:r>
    </w:p>
    <w:p w14:paraId="0000009C" w14:textId="77777777" w:rsidR="00C6087C" w:rsidRDefault="00C6087C">
      <w:pPr>
        <w:ind w:left="120"/>
        <w:rPr>
          <w:sz w:val="28"/>
          <w:szCs w:val="28"/>
        </w:rPr>
      </w:pPr>
    </w:p>
    <w:p w14:paraId="0000009D" w14:textId="77777777" w:rsidR="00C6087C" w:rsidRDefault="00000000">
      <w:pPr>
        <w:numPr>
          <w:ilvl w:val="0"/>
          <w:numId w:val="4"/>
        </w:numPr>
        <w:rPr>
          <w:sz w:val="28"/>
          <w:szCs w:val="28"/>
        </w:rPr>
      </w:pPr>
      <w:r>
        <w:rPr>
          <w:sz w:val="28"/>
          <w:szCs w:val="28"/>
        </w:rPr>
        <w:t xml:space="preserve">Chapitre 1.1 : Biochimie nutritionnelle </w:t>
      </w:r>
    </w:p>
    <w:p w14:paraId="0000009E" w14:textId="77777777" w:rsidR="00C6087C" w:rsidRDefault="00000000">
      <w:pPr>
        <w:numPr>
          <w:ilvl w:val="0"/>
          <w:numId w:val="4"/>
        </w:numPr>
        <w:rPr>
          <w:sz w:val="28"/>
          <w:szCs w:val="28"/>
        </w:rPr>
      </w:pPr>
      <w:r>
        <w:rPr>
          <w:sz w:val="28"/>
          <w:szCs w:val="28"/>
        </w:rPr>
        <w:t>Chapitre 1.2 : Physiologie de la nutrition</w:t>
      </w:r>
    </w:p>
    <w:p w14:paraId="0000009F" w14:textId="77777777" w:rsidR="00C6087C" w:rsidRDefault="00000000">
      <w:pPr>
        <w:numPr>
          <w:ilvl w:val="0"/>
          <w:numId w:val="4"/>
        </w:numPr>
        <w:rPr>
          <w:sz w:val="28"/>
          <w:szCs w:val="28"/>
        </w:rPr>
      </w:pPr>
      <w:r>
        <w:rPr>
          <w:sz w:val="28"/>
          <w:szCs w:val="28"/>
        </w:rPr>
        <w:t>Chapitre 1.3 :  Physiopathologie nutritionnelle</w:t>
      </w:r>
    </w:p>
    <w:p w14:paraId="000000A0" w14:textId="77777777" w:rsidR="00C6087C" w:rsidRDefault="00000000">
      <w:pPr>
        <w:numPr>
          <w:ilvl w:val="0"/>
          <w:numId w:val="4"/>
        </w:numPr>
        <w:rPr>
          <w:sz w:val="28"/>
          <w:szCs w:val="28"/>
        </w:rPr>
      </w:pPr>
      <w:r>
        <w:rPr>
          <w:sz w:val="28"/>
          <w:szCs w:val="28"/>
        </w:rPr>
        <w:t>Chapitre 1.4 :  Populations spécifiques</w:t>
      </w:r>
    </w:p>
    <w:p w14:paraId="000000A1" w14:textId="77777777" w:rsidR="00C6087C" w:rsidRDefault="00C6087C">
      <w:pPr>
        <w:ind w:left="720"/>
        <w:rPr>
          <w:sz w:val="28"/>
          <w:szCs w:val="28"/>
        </w:rPr>
      </w:pPr>
    </w:p>
    <w:p w14:paraId="000000A2" w14:textId="77777777" w:rsidR="00C6087C" w:rsidRDefault="00000000">
      <w:pPr>
        <w:ind w:left="720"/>
        <w:rPr>
          <w:b/>
          <w:bCs/>
          <w:sz w:val="28"/>
          <w:szCs w:val="28"/>
        </w:rPr>
      </w:pPr>
      <w:r>
        <w:rPr>
          <w:b/>
          <w:bCs/>
          <w:sz w:val="28"/>
          <w:szCs w:val="28"/>
        </w:rPr>
        <w:t>EVALUATION B1-Module 1</w:t>
      </w:r>
    </w:p>
    <w:p w14:paraId="000000A3" w14:textId="77777777" w:rsidR="00C6087C" w:rsidRDefault="00C6087C">
      <w:pPr>
        <w:ind w:left="720"/>
        <w:rPr>
          <w:sz w:val="28"/>
          <w:szCs w:val="28"/>
        </w:rPr>
      </w:pPr>
    </w:p>
    <w:p w14:paraId="000000A4" w14:textId="77777777" w:rsidR="00C6087C" w:rsidRDefault="00000000">
      <w:pPr>
        <w:ind w:left="142"/>
        <w:rPr>
          <w:b/>
          <w:bCs/>
          <w:color w:val="000000"/>
          <w:sz w:val="28"/>
          <w:szCs w:val="28"/>
        </w:rPr>
      </w:pPr>
      <w:r>
        <w:rPr>
          <w:b/>
          <w:bCs/>
          <w:color w:val="000000"/>
          <w:sz w:val="28"/>
          <w:szCs w:val="28"/>
        </w:rPr>
        <w:t>Module 2- EVALUATION DE L’ETAT NUTRITIONNEL</w:t>
      </w:r>
    </w:p>
    <w:p w14:paraId="000000A5" w14:textId="77777777" w:rsidR="00C6087C" w:rsidRDefault="00C6087C">
      <w:pPr>
        <w:ind w:left="142"/>
        <w:rPr>
          <w:sz w:val="28"/>
          <w:szCs w:val="28"/>
        </w:rPr>
      </w:pPr>
    </w:p>
    <w:p w14:paraId="000000A6"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2.1 : Enquêtes alimentaires</w:t>
      </w:r>
    </w:p>
    <w:p w14:paraId="000000A7"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2.2 : Anthropométrie &amp; composition corporelle</w:t>
      </w:r>
    </w:p>
    <w:p w14:paraId="000000A8"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2.3 :  Bilans biologiques</w:t>
      </w:r>
    </w:p>
    <w:p w14:paraId="000000A9"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2.4 :  Diagnostic diététique</w:t>
      </w:r>
    </w:p>
    <w:p w14:paraId="000000AA" w14:textId="77777777" w:rsidR="00C6087C" w:rsidRDefault="00C6087C">
      <w:pPr>
        <w:pBdr>
          <w:top w:val="nil"/>
          <w:left w:val="nil"/>
          <w:bottom w:val="nil"/>
          <w:right w:val="nil"/>
          <w:between w:val="nil"/>
        </w:pBdr>
        <w:ind w:left="1440"/>
        <w:rPr>
          <w:b/>
          <w:bCs/>
          <w:color w:val="000000"/>
          <w:sz w:val="28"/>
          <w:szCs w:val="28"/>
        </w:rPr>
      </w:pPr>
    </w:p>
    <w:p w14:paraId="000000AB" w14:textId="77777777" w:rsidR="00C6087C" w:rsidRDefault="00000000">
      <w:pPr>
        <w:ind w:left="720"/>
        <w:rPr>
          <w:b/>
          <w:bCs/>
          <w:sz w:val="28"/>
          <w:szCs w:val="28"/>
        </w:rPr>
      </w:pPr>
      <w:r>
        <w:rPr>
          <w:b/>
          <w:bCs/>
          <w:sz w:val="28"/>
          <w:szCs w:val="28"/>
        </w:rPr>
        <w:t>EVALUATION B1-Module 2</w:t>
      </w:r>
    </w:p>
    <w:p w14:paraId="000000AC" w14:textId="77777777" w:rsidR="00C6087C" w:rsidRDefault="00C6087C">
      <w:pPr>
        <w:pBdr>
          <w:top w:val="nil"/>
          <w:left w:val="nil"/>
          <w:bottom w:val="nil"/>
          <w:right w:val="nil"/>
          <w:between w:val="nil"/>
        </w:pBdr>
        <w:ind w:left="709"/>
        <w:rPr>
          <w:color w:val="000000"/>
          <w:sz w:val="28"/>
          <w:szCs w:val="28"/>
        </w:rPr>
      </w:pPr>
    </w:p>
    <w:p w14:paraId="000000AE" w14:textId="77777777" w:rsidR="00C6087C" w:rsidRDefault="00C6087C">
      <w:pPr>
        <w:ind w:left="142"/>
        <w:rPr>
          <w:b/>
          <w:bCs/>
          <w:color w:val="000000"/>
          <w:sz w:val="28"/>
          <w:szCs w:val="28"/>
        </w:rPr>
      </w:pPr>
    </w:p>
    <w:p w14:paraId="000000AF" w14:textId="77777777" w:rsidR="00C6087C" w:rsidRDefault="00000000">
      <w:pPr>
        <w:ind w:left="142"/>
        <w:rPr>
          <w:b/>
          <w:bCs/>
          <w:color w:val="000000"/>
          <w:sz w:val="28"/>
          <w:szCs w:val="28"/>
        </w:rPr>
      </w:pPr>
      <w:r>
        <w:rPr>
          <w:b/>
          <w:bCs/>
          <w:color w:val="000000"/>
          <w:sz w:val="28"/>
          <w:szCs w:val="28"/>
        </w:rPr>
        <w:t>Module 3- ELABORATION DU PROJET DE SOIN DIETETIQUE</w:t>
      </w:r>
    </w:p>
    <w:p w14:paraId="000000B0" w14:textId="77777777" w:rsidR="00C6087C" w:rsidRDefault="00C6087C">
      <w:pPr>
        <w:ind w:left="142"/>
        <w:rPr>
          <w:b/>
          <w:bCs/>
          <w:color w:val="000000"/>
          <w:sz w:val="28"/>
          <w:szCs w:val="28"/>
        </w:rPr>
      </w:pPr>
    </w:p>
    <w:p w14:paraId="000000B1"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3.1 : Définitions des objectifs thérapeutiques</w:t>
      </w:r>
    </w:p>
    <w:p w14:paraId="000000B2"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3.2:  Calcul des besoins nutritionnels</w:t>
      </w:r>
    </w:p>
    <w:p w14:paraId="000000B3"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3.3:  Prescription diététique</w:t>
      </w:r>
    </w:p>
    <w:p w14:paraId="000000B4" w14:textId="77777777" w:rsidR="00C6087C" w:rsidRDefault="00C6087C">
      <w:pPr>
        <w:ind w:left="142"/>
        <w:rPr>
          <w:b/>
          <w:bCs/>
          <w:color w:val="000000"/>
          <w:sz w:val="28"/>
          <w:szCs w:val="28"/>
        </w:rPr>
      </w:pPr>
    </w:p>
    <w:p w14:paraId="000000B5" w14:textId="77777777" w:rsidR="00C6087C" w:rsidRDefault="00000000">
      <w:pPr>
        <w:ind w:left="720"/>
        <w:rPr>
          <w:b/>
          <w:bCs/>
          <w:sz w:val="28"/>
          <w:szCs w:val="28"/>
        </w:rPr>
      </w:pPr>
      <w:r>
        <w:rPr>
          <w:b/>
          <w:bCs/>
          <w:sz w:val="28"/>
          <w:szCs w:val="28"/>
        </w:rPr>
        <w:t>EVALUATION B1-Module 3</w:t>
      </w:r>
    </w:p>
    <w:p w14:paraId="000000B6" w14:textId="77777777" w:rsidR="00C6087C" w:rsidRDefault="00C6087C">
      <w:pPr>
        <w:pBdr>
          <w:top w:val="nil"/>
          <w:left w:val="nil"/>
          <w:bottom w:val="nil"/>
          <w:right w:val="nil"/>
          <w:between w:val="nil"/>
        </w:pBdr>
        <w:ind w:left="720"/>
        <w:rPr>
          <w:color w:val="000000"/>
          <w:sz w:val="28"/>
          <w:szCs w:val="28"/>
        </w:rPr>
      </w:pPr>
    </w:p>
    <w:p w14:paraId="000000B7" w14:textId="77777777" w:rsidR="00C6087C" w:rsidRDefault="00000000">
      <w:pPr>
        <w:ind w:left="142"/>
        <w:rPr>
          <w:b/>
          <w:bCs/>
          <w:color w:val="000000"/>
          <w:sz w:val="28"/>
          <w:szCs w:val="28"/>
        </w:rPr>
      </w:pPr>
      <w:r>
        <w:rPr>
          <w:b/>
          <w:bCs/>
          <w:color w:val="000000"/>
          <w:sz w:val="28"/>
          <w:szCs w:val="28"/>
        </w:rPr>
        <w:t>Module 4- MISE EN ŒUVRE ET SUIVI DU SOIN</w:t>
      </w:r>
    </w:p>
    <w:p w14:paraId="000000B8" w14:textId="77777777" w:rsidR="00C6087C" w:rsidRDefault="00C6087C">
      <w:pPr>
        <w:rPr>
          <w:b/>
          <w:bCs/>
          <w:sz w:val="28"/>
          <w:szCs w:val="28"/>
        </w:rPr>
      </w:pPr>
    </w:p>
    <w:p w14:paraId="000000B9"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4.1 : Education nutritionnelle et posture professionnelle</w:t>
      </w:r>
    </w:p>
    <w:p w14:paraId="000000BA"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4.2 : Planification et organisation du soin</w:t>
      </w:r>
    </w:p>
    <w:p w14:paraId="000000BB"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4.3 : Suivi et ajustements</w:t>
      </w:r>
    </w:p>
    <w:p w14:paraId="000000BC" w14:textId="77777777" w:rsidR="00C6087C" w:rsidRDefault="00C6087C">
      <w:pPr>
        <w:ind w:left="120"/>
        <w:rPr>
          <w:b/>
          <w:bCs/>
          <w:sz w:val="28"/>
          <w:szCs w:val="28"/>
        </w:rPr>
      </w:pPr>
    </w:p>
    <w:p w14:paraId="000000BD" w14:textId="77777777" w:rsidR="00C6087C" w:rsidRDefault="00000000">
      <w:pPr>
        <w:ind w:left="720"/>
        <w:rPr>
          <w:b/>
          <w:bCs/>
          <w:sz w:val="28"/>
          <w:szCs w:val="28"/>
        </w:rPr>
      </w:pPr>
      <w:r>
        <w:rPr>
          <w:b/>
          <w:bCs/>
          <w:sz w:val="28"/>
          <w:szCs w:val="28"/>
        </w:rPr>
        <w:t>EVALUATION B1-Module 4</w:t>
      </w:r>
    </w:p>
    <w:p w14:paraId="000000BE" w14:textId="77777777" w:rsidR="00C6087C" w:rsidRDefault="00C6087C">
      <w:pPr>
        <w:ind w:left="120"/>
        <w:rPr>
          <w:b/>
          <w:bCs/>
          <w:sz w:val="28"/>
          <w:szCs w:val="28"/>
        </w:rPr>
      </w:pPr>
    </w:p>
    <w:p w14:paraId="000000BF" w14:textId="77777777" w:rsidR="00C6087C" w:rsidRDefault="00000000">
      <w:pPr>
        <w:ind w:left="142"/>
        <w:rPr>
          <w:b/>
          <w:bCs/>
          <w:color w:val="000000"/>
          <w:sz w:val="28"/>
          <w:szCs w:val="28"/>
        </w:rPr>
      </w:pPr>
      <w:r>
        <w:rPr>
          <w:b/>
          <w:bCs/>
          <w:color w:val="000000"/>
          <w:sz w:val="28"/>
          <w:szCs w:val="28"/>
        </w:rPr>
        <w:t>Module 5- TRACABILITE, COMMUNICATION ET CADRE PROFESSIONNEL</w:t>
      </w:r>
    </w:p>
    <w:p w14:paraId="000000C0" w14:textId="77777777" w:rsidR="00C6087C" w:rsidRDefault="00C6087C">
      <w:pPr>
        <w:ind w:left="142"/>
        <w:rPr>
          <w:b/>
          <w:bCs/>
          <w:color w:val="000000"/>
          <w:sz w:val="28"/>
          <w:szCs w:val="28"/>
        </w:rPr>
      </w:pPr>
    </w:p>
    <w:p w14:paraId="000000C1" w14:textId="77777777" w:rsidR="00C6087C" w:rsidRDefault="00000000">
      <w:pPr>
        <w:numPr>
          <w:ilvl w:val="0"/>
          <w:numId w:val="8"/>
        </w:numPr>
        <w:pBdr>
          <w:top w:val="nil"/>
          <w:left w:val="nil"/>
          <w:bottom w:val="nil"/>
          <w:right w:val="nil"/>
          <w:between w:val="nil"/>
        </w:pBdr>
        <w:ind w:left="709"/>
        <w:rPr>
          <w:b/>
          <w:bCs/>
          <w:color w:val="000000"/>
          <w:sz w:val="28"/>
          <w:szCs w:val="28"/>
        </w:rPr>
      </w:pPr>
      <w:r>
        <w:rPr>
          <w:color w:val="000000"/>
          <w:sz w:val="28"/>
          <w:szCs w:val="28"/>
        </w:rPr>
        <w:t>Chapitre 5.1 : Dossier diététique &amp; traçabilité</w:t>
      </w:r>
    </w:p>
    <w:p w14:paraId="000000C2" w14:textId="77777777" w:rsidR="00C6087C" w:rsidRDefault="00000000">
      <w:pPr>
        <w:numPr>
          <w:ilvl w:val="0"/>
          <w:numId w:val="8"/>
        </w:numPr>
        <w:pBdr>
          <w:top w:val="nil"/>
          <w:left w:val="nil"/>
          <w:bottom w:val="nil"/>
          <w:right w:val="nil"/>
          <w:between w:val="nil"/>
        </w:pBdr>
        <w:ind w:left="709"/>
        <w:rPr>
          <w:b/>
          <w:bCs/>
          <w:color w:val="000000"/>
          <w:sz w:val="28"/>
          <w:szCs w:val="28"/>
        </w:rPr>
      </w:pPr>
      <w:r>
        <w:rPr>
          <w:color w:val="000000"/>
          <w:sz w:val="28"/>
          <w:szCs w:val="28"/>
        </w:rPr>
        <w:t>Chapitre 5.2 :  Communication interprofessionnelle</w:t>
      </w:r>
    </w:p>
    <w:p w14:paraId="000000C3" w14:textId="77777777" w:rsidR="00C6087C" w:rsidRDefault="00C6087C">
      <w:pPr>
        <w:ind w:left="120"/>
        <w:rPr>
          <w:b/>
          <w:bCs/>
          <w:sz w:val="28"/>
          <w:szCs w:val="28"/>
        </w:rPr>
      </w:pPr>
    </w:p>
    <w:p w14:paraId="000000C4" w14:textId="77777777" w:rsidR="00C6087C" w:rsidRDefault="00000000">
      <w:pPr>
        <w:ind w:left="720"/>
        <w:rPr>
          <w:b/>
          <w:bCs/>
          <w:sz w:val="28"/>
          <w:szCs w:val="28"/>
        </w:rPr>
      </w:pPr>
      <w:r>
        <w:rPr>
          <w:b/>
          <w:bCs/>
          <w:sz w:val="28"/>
          <w:szCs w:val="28"/>
        </w:rPr>
        <w:t>EVALUATION B1-Module 5</w:t>
      </w:r>
    </w:p>
    <w:p w14:paraId="000000C5" w14:textId="77777777" w:rsidR="00C6087C" w:rsidRDefault="00C6087C">
      <w:pPr>
        <w:ind w:left="720"/>
        <w:rPr>
          <w:sz w:val="28"/>
          <w:szCs w:val="28"/>
        </w:rPr>
      </w:pPr>
    </w:p>
    <w:p w14:paraId="000000C6" w14:textId="77777777" w:rsidR="00C6087C" w:rsidRDefault="00000000">
      <w:pPr>
        <w:ind w:left="142"/>
        <w:rPr>
          <w:b/>
          <w:bCs/>
          <w:color w:val="000000"/>
          <w:sz w:val="28"/>
          <w:szCs w:val="28"/>
        </w:rPr>
      </w:pPr>
      <w:r>
        <w:rPr>
          <w:b/>
          <w:bCs/>
          <w:color w:val="000000"/>
          <w:sz w:val="28"/>
          <w:szCs w:val="28"/>
        </w:rPr>
        <w:t>Module 6- ECONOMIE DU SOIN</w:t>
      </w:r>
    </w:p>
    <w:p w14:paraId="000000C7" w14:textId="77777777" w:rsidR="00C6087C" w:rsidRDefault="00C6087C">
      <w:pPr>
        <w:ind w:left="720"/>
        <w:rPr>
          <w:sz w:val="28"/>
          <w:szCs w:val="28"/>
        </w:rPr>
      </w:pPr>
    </w:p>
    <w:p w14:paraId="000000C8" w14:textId="77777777" w:rsidR="00C6087C" w:rsidRDefault="00000000">
      <w:pPr>
        <w:numPr>
          <w:ilvl w:val="0"/>
          <w:numId w:val="10"/>
        </w:numPr>
        <w:pBdr>
          <w:top w:val="nil"/>
          <w:left w:val="nil"/>
          <w:bottom w:val="nil"/>
          <w:right w:val="nil"/>
          <w:between w:val="nil"/>
        </w:pBdr>
        <w:ind w:left="709"/>
        <w:rPr>
          <w:color w:val="000000"/>
          <w:sz w:val="28"/>
          <w:szCs w:val="28"/>
        </w:rPr>
      </w:pPr>
      <w:r>
        <w:rPr>
          <w:color w:val="000000"/>
          <w:sz w:val="28"/>
          <w:szCs w:val="28"/>
        </w:rPr>
        <w:t>Installation en libéral et statuts juridiques</w:t>
      </w:r>
    </w:p>
    <w:p w14:paraId="000000C9" w14:textId="77777777" w:rsidR="00C6087C" w:rsidRDefault="00000000">
      <w:pPr>
        <w:numPr>
          <w:ilvl w:val="0"/>
          <w:numId w:val="9"/>
        </w:numPr>
        <w:pBdr>
          <w:top w:val="nil"/>
          <w:left w:val="nil"/>
          <w:bottom w:val="nil"/>
          <w:right w:val="nil"/>
          <w:between w:val="nil"/>
        </w:pBdr>
        <w:ind w:left="709"/>
        <w:rPr>
          <w:color w:val="000000"/>
          <w:sz w:val="28"/>
          <w:szCs w:val="28"/>
        </w:rPr>
      </w:pPr>
      <w:r>
        <w:rPr>
          <w:color w:val="000000"/>
          <w:sz w:val="28"/>
          <w:szCs w:val="28"/>
        </w:rPr>
        <w:t>Tarification des consultations et facturation</w:t>
      </w:r>
    </w:p>
    <w:p w14:paraId="000000CA" w14:textId="77777777" w:rsidR="00C6087C" w:rsidRDefault="00000000">
      <w:pPr>
        <w:numPr>
          <w:ilvl w:val="0"/>
          <w:numId w:val="9"/>
        </w:numPr>
        <w:pBdr>
          <w:top w:val="nil"/>
          <w:left w:val="nil"/>
          <w:bottom w:val="nil"/>
          <w:right w:val="nil"/>
          <w:between w:val="nil"/>
        </w:pBdr>
        <w:ind w:left="709"/>
        <w:rPr>
          <w:color w:val="000000"/>
          <w:sz w:val="28"/>
          <w:szCs w:val="28"/>
        </w:rPr>
      </w:pPr>
      <w:r>
        <w:rPr>
          <w:color w:val="000000"/>
          <w:sz w:val="28"/>
          <w:szCs w:val="28"/>
        </w:rPr>
        <w:t>Gestion comptable du cabinet</w:t>
      </w:r>
    </w:p>
    <w:p w14:paraId="000000CB" w14:textId="77777777" w:rsidR="00C6087C" w:rsidRDefault="00000000">
      <w:pPr>
        <w:numPr>
          <w:ilvl w:val="0"/>
          <w:numId w:val="9"/>
        </w:numPr>
        <w:pBdr>
          <w:top w:val="nil"/>
          <w:left w:val="nil"/>
          <w:bottom w:val="nil"/>
          <w:right w:val="nil"/>
          <w:between w:val="nil"/>
        </w:pBdr>
        <w:ind w:left="709"/>
        <w:rPr>
          <w:color w:val="000000"/>
          <w:sz w:val="28"/>
          <w:szCs w:val="28"/>
        </w:rPr>
      </w:pPr>
      <w:r>
        <w:rPr>
          <w:color w:val="000000"/>
          <w:sz w:val="28"/>
          <w:szCs w:val="28"/>
        </w:rPr>
        <w:t>Assurances professionnelles et responsabilité civile</w:t>
      </w:r>
    </w:p>
    <w:p w14:paraId="000000CC" w14:textId="77777777" w:rsidR="00C6087C" w:rsidRDefault="00C6087C">
      <w:pPr>
        <w:pBdr>
          <w:top w:val="nil"/>
          <w:left w:val="nil"/>
          <w:bottom w:val="nil"/>
          <w:right w:val="nil"/>
          <w:between w:val="nil"/>
        </w:pBdr>
        <w:ind w:left="709"/>
        <w:rPr>
          <w:color w:val="000000"/>
          <w:sz w:val="28"/>
          <w:szCs w:val="28"/>
        </w:rPr>
      </w:pPr>
    </w:p>
    <w:p w14:paraId="000000CD" w14:textId="77777777" w:rsidR="00C6087C" w:rsidRDefault="00C6087C">
      <w:pPr>
        <w:pBdr>
          <w:top w:val="nil"/>
          <w:left w:val="nil"/>
          <w:bottom w:val="nil"/>
          <w:right w:val="nil"/>
          <w:between w:val="nil"/>
        </w:pBdr>
        <w:ind w:left="709"/>
        <w:rPr>
          <w:color w:val="000000"/>
          <w:sz w:val="28"/>
          <w:szCs w:val="28"/>
        </w:rPr>
      </w:pPr>
    </w:p>
    <w:p w14:paraId="000000CE" w14:textId="77777777" w:rsidR="00C6087C" w:rsidRDefault="00000000">
      <w:pPr>
        <w:ind w:left="720"/>
        <w:rPr>
          <w:b/>
          <w:bCs/>
          <w:sz w:val="28"/>
          <w:szCs w:val="28"/>
        </w:rPr>
      </w:pPr>
      <w:r>
        <w:rPr>
          <w:b/>
          <w:bCs/>
          <w:sz w:val="28"/>
          <w:szCs w:val="28"/>
        </w:rPr>
        <w:t>EVALUATION B1-Module 6</w:t>
      </w:r>
    </w:p>
    <w:p w14:paraId="000000CF" w14:textId="77777777" w:rsidR="00C6087C" w:rsidRDefault="00C6087C">
      <w:pPr>
        <w:pBdr>
          <w:top w:val="nil"/>
          <w:left w:val="nil"/>
          <w:bottom w:val="nil"/>
          <w:right w:val="nil"/>
          <w:between w:val="nil"/>
        </w:pBdr>
        <w:ind w:left="709"/>
        <w:rPr>
          <w:color w:val="000000"/>
          <w:sz w:val="28"/>
          <w:szCs w:val="28"/>
        </w:rPr>
      </w:pPr>
    </w:p>
    <w:p w14:paraId="000000D0" w14:textId="77777777" w:rsidR="00C6087C" w:rsidRDefault="00C6087C">
      <w:pPr>
        <w:ind w:left="120"/>
        <w:rPr>
          <w:b/>
          <w:bCs/>
          <w:sz w:val="28"/>
          <w:szCs w:val="28"/>
        </w:rPr>
      </w:pPr>
    </w:p>
    <w:p w14:paraId="000000D3" w14:textId="77777777" w:rsidR="00C6087C" w:rsidRDefault="00000000">
      <w:pPr>
        <w:spacing w:before="93"/>
        <w:rPr>
          <w:b/>
          <w:bCs/>
          <w:color w:val="215E99"/>
          <w:sz w:val="28"/>
          <w:szCs w:val="28"/>
        </w:rPr>
      </w:pPr>
      <w:r>
        <w:rPr>
          <w:b/>
          <w:bCs/>
          <w:color w:val="215E99"/>
          <w:sz w:val="28"/>
          <w:szCs w:val="28"/>
        </w:rPr>
        <w:t>BLOC 2 : RNCP40028BC02 -Concevoir et élaborer une alimentation saine, durable</w:t>
      </w:r>
    </w:p>
    <w:p w14:paraId="000000D4" w14:textId="77777777" w:rsidR="00C6087C" w:rsidRDefault="00C6087C">
      <w:pPr>
        <w:spacing w:before="93"/>
        <w:rPr>
          <w:b/>
          <w:bCs/>
          <w:sz w:val="28"/>
          <w:szCs w:val="28"/>
        </w:rPr>
      </w:pPr>
    </w:p>
    <w:p w14:paraId="000000D5" w14:textId="77777777" w:rsidR="00C6087C" w:rsidRDefault="00000000">
      <w:pPr>
        <w:spacing w:before="93"/>
        <w:rPr>
          <w:b/>
          <w:bCs/>
          <w:sz w:val="28"/>
          <w:szCs w:val="28"/>
        </w:rPr>
      </w:pPr>
      <w:r>
        <w:rPr>
          <w:b/>
          <w:bCs/>
          <w:sz w:val="28"/>
          <w:szCs w:val="28"/>
        </w:rPr>
        <w:t>Module 1- QUALITE NUTRITIONNELLE DES ALIMENTS</w:t>
      </w:r>
    </w:p>
    <w:p w14:paraId="000000D6" w14:textId="77777777" w:rsidR="00C6087C" w:rsidRDefault="00000000">
      <w:pPr>
        <w:numPr>
          <w:ilvl w:val="0"/>
          <w:numId w:val="11"/>
        </w:numPr>
        <w:pBdr>
          <w:top w:val="nil"/>
          <w:left w:val="nil"/>
          <w:bottom w:val="nil"/>
          <w:right w:val="nil"/>
          <w:between w:val="nil"/>
        </w:pBdr>
        <w:spacing w:before="93"/>
        <w:rPr>
          <w:color w:val="000000"/>
          <w:sz w:val="28"/>
          <w:szCs w:val="28"/>
        </w:rPr>
      </w:pPr>
      <w:r>
        <w:rPr>
          <w:color w:val="000000"/>
          <w:sz w:val="28"/>
          <w:szCs w:val="28"/>
        </w:rPr>
        <w:t>Chapitre 1.1 : Composition nutritionnelle et biodisponibilité</w:t>
      </w:r>
    </w:p>
    <w:p w14:paraId="000000D7" w14:textId="77777777" w:rsidR="00C6087C" w:rsidRDefault="00000000">
      <w:pPr>
        <w:numPr>
          <w:ilvl w:val="0"/>
          <w:numId w:val="11"/>
        </w:numPr>
        <w:pBdr>
          <w:top w:val="nil"/>
          <w:left w:val="nil"/>
          <w:bottom w:val="nil"/>
          <w:right w:val="nil"/>
          <w:between w:val="nil"/>
        </w:pBdr>
        <w:rPr>
          <w:color w:val="000000"/>
          <w:sz w:val="28"/>
          <w:szCs w:val="28"/>
        </w:rPr>
      </w:pPr>
      <w:r>
        <w:rPr>
          <w:color w:val="000000"/>
          <w:sz w:val="28"/>
          <w:szCs w:val="28"/>
        </w:rPr>
        <w:t>Chapitre 1.2 : Analyse comparative des aliments</w:t>
      </w:r>
    </w:p>
    <w:p w14:paraId="000000D8" w14:textId="77777777" w:rsidR="00C6087C" w:rsidRDefault="00000000">
      <w:pPr>
        <w:numPr>
          <w:ilvl w:val="0"/>
          <w:numId w:val="11"/>
        </w:numPr>
        <w:pBdr>
          <w:top w:val="nil"/>
          <w:left w:val="nil"/>
          <w:bottom w:val="nil"/>
          <w:right w:val="nil"/>
          <w:between w:val="nil"/>
        </w:pBdr>
        <w:rPr>
          <w:color w:val="000000"/>
          <w:sz w:val="28"/>
          <w:szCs w:val="28"/>
        </w:rPr>
      </w:pPr>
      <w:r>
        <w:rPr>
          <w:color w:val="000000"/>
          <w:sz w:val="28"/>
          <w:szCs w:val="28"/>
        </w:rPr>
        <w:t>Chapitre 1.3 : Aliments fonctionnels et enrichissement</w:t>
      </w:r>
    </w:p>
    <w:p w14:paraId="000000D9" w14:textId="77777777" w:rsidR="00C6087C" w:rsidRDefault="00C6087C">
      <w:pPr>
        <w:spacing w:before="93"/>
        <w:rPr>
          <w:sz w:val="28"/>
          <w:szCs w:val="28"/>
        </w:rPr>
      </w:pPr>
    </w:p>
    <w:p w14:paraId="000000DA" w14:textId="77777777" w:rsidR="00C6087C" w:rsidRDefault="00000000">
      <w:pPr>
        <w:ind w:left="720"/>
        <w:rPr>
          <w:b/>
          <w:bCs/>
          <w:sz w:val="28"/>
          <w:szCs w:val="28"/>
        </w:rPr>
      </w:pPr>
      <w:r>
        <w:rPr>
          <w:b/>
          <w:bCs/>
          <w:sz w:val="28"/>
          <w:szCs w:val="28"/>
        </w:rPr>
        <w:t>EVALUATION B2-Module 1</w:t>
      </w:r>
    </w:p>
    <w:p w14:paraId="000000DB" w14:textId="77777777" w:rsidR="00C6087C" w:rsidRDefault="00C6087C">
      <w:pPr>
        <w:spacing w:before="93"/>
        <w:rPr>
          <w:sz w:val="28"/>
          <w:szCs w:val="28"/>
        </w:rPr>
      </w:pPr>
    </w:p>
    <w:p w14:paraId="000000DC" w14:textId="77777777" w:rsidR="00C6087C" w:rsidRDefault="00000000">
      <w:pPr>
        <w:spacing w:before="93"/>
        <w:rPr>
          <w:b/>
          <w:bCs/>
          <w:sz w:val="28"/>
          <w:szCs w:val="28"/>
        </w:rPr>
      </w:pPr>
      <w:r>
        <w:rPr>
          <w:b/>
          <w:bCs/>
          <w:sz w:val="28"/>
          <w:szCs w:val="28"/>
        </w:rPr>
        <w:t>Module 2- SYSTÈMES ALIMENTAIRES DURABLES</w:t>
      </w:r>
    </w:p>
    <w:p w14:paraId="000000DD" w14:textId="77777777" w:rsidR="00C6087C" w:rsidRDefault="00C6087C">
      <w:pPr>
        <w:spacing w:before="93"/>
        <w:rPr>
          <w:sz w:val="28"/>
          <w:szCs w:val="28"/>
        </w:rPr>
      </w:pPr>
    </w:p>
    <w:p w14:paraId="000000DE" w14:textId="77777777" w:rsidR="00C6087C" w:rsidRDefault="00000000">
      <w:pPr>
        <w:spacing w:before="93"/>
        <w:ind w:left="567" w:hanging="283"/>
        <w:rPr>
          <w:sz w:val="28"/>
          <w:szCs w:val="28"/>
        </w:rPr>
      </w:pPr>
      <w:r>
        <w:rPr>
          <w:sz w:val="28"/>
          <w:szCs w:val="28"/>
        </w:rPr>
        <w:t>• Chapitre 2.1 : Impact environnemental de l'alimentation</w:t>
      </w:r>
    </w:p>
    <w:p w14:paraId="000000DF" w14:textId="77777777" w:rsidR="00C6087C" w:rsidRDefault="00000000">
      <w:pPr>
        <w:spacing w:before="93"/>
        <w:ind w:left="567" w:hanging="283"/>
        <w:rPr>
          <w:sz w:val="28"/>
          <w:szCs w:val="28"/>
        </w:rPr>
      </w:pPr>
      <w:r>
        <w:rPr>
          <w:sz w:val="28"/>
          <w:szCs w:val="28"/>
        </w:rPr>
        <w:t>• Chapitre 2.2 : Agriculture et élevage durables</w:t>
      </w:r>
    </w:p>
    <w:p w14:paraId="000000E0" w14:textId="77777777" w:rsidR="00C6087C" w:rsidRDefault="00000000">
      <w:pPr>
        <w:spacing w:before="93"/>
        <w:ind w:left="567" w:hanging="283"/>
        <w:rPr>
          <w:sz w:val="28"/>
          <w:szCs w:val="28"/>
        </w:rPr>
      </w:pPr>
      <w:r>
        <w:rPr>
          <w:sz w:val="28"/>
          <w:szCs w:val="28"/>
        </w:rPr>
        <w:t>• Chapitre 2.3 : Économie circulaire alimentaire</w:t>
      </w:r>
    </w:p>
    <w:p w14:paraId="000000E1" w14:textId="77777777" w:rsidR="00C6087C" w:rsidRDefault="00C6087C">
      <w:pPr>
        <w:spacing w:before="93"/>
        <w:rPr>
          <w:sz w:val="28"/>
          <w:szCs w:val="28"/>
        </w:rPr>
      </w:pPr>
    </w:p>
    <w:p w14:paraId="000000E2" w14:textId="77777777" w:rsidR="00C6087C" w:rsidRDefault="00000000">
      <w:pPr>
        <w:ind w:left="720"/>
        <w:rPr>
          <w:b/>
          <w:bCs/>
          <w:sz w:val="28"/>
          <w:szCs w:val="28"/>
        </w:rPr>
      </w:pPr>
      <w:r>
        <w:rPr>
          <w:b/>
          <w:bCs/>
          <w:sz w:val="28"/>
          <w:szCs w:val="28"/>
        </w:rPr>
        <w:t>EVALUATION B2-Module 2</w:t>
      </w:r>
    </w:p>
    <w:p w14:paraId="000000E3" w14:textId="77777777" w:rsidR="00C6087C" w:rsidRDefault="00C6087C">
      <w:pPr>
        <w:ind w:left="720"/>
        <w:rPr>
          <w:b/>
          <w:bCs/>
          <w:sz w:val="28"/>
          <w:szCs w:val="28"/>
        </w:rPr>
      </w:pPr>
    </w:p>
    <w:p w14:paraId="000000E4" w14:textId="77777777" w:rsidR="00C6087C" w:rsidRDefault="00000000">
      <w:pPr>
        <w:ind w:left="142"/>
        <w:rPr>
          <w:b/>
          <w:bCs/>
          <w:sz w:val="28"/>
          <w:szCs w:val="28"/>
        </w:rPr>
      </w:pPr>
      <w:r>
        <w:rPr>
          <w:b/>
          <w:bCs/>
          <w:sz w:val="28"/>
          <w:szCs w:val="28"/>
        </w:rPr>
        <w:t>Module 3 – INNOVATION ET TECHNOLOGIES ALIMENTAIRES</w:t>
      </w:r>
    </w:p>
    <w:p w14:paraId="000000E5" w14:textId="77777777" w:rsidR="00C6087C" w:rsidRDefault="00000000">
      <w:pPr>
        <w:pBdr>
          <w:top w:val="nil"/>
          <w:left w:val="nil"/>
          <w:bottom w:val="nil"/>
          <w:right w:val="nil"/>
          <w:between w:val="nil"/>
        </w:pBdr>
        <w:spacing w:before="93"/>
        <w:ind w:left="567" w:hanging="141"/>
        <w:rPr>
          <w:color w:val="000000"/>
          <w:sz w:val="28"/>
          <w:szCs w:val="28"/>
        </w:rPr>
      </w:pPr>
      <w:r>
        <w:rPr>
          <w:color w:val="000000"/>
          <w:sz w:val="28"/>
          <w:szCs w:val="28"/>
        </w:rPr>
        <w:t>• Chapitre 3.1 : Procédés de transformation innovants</w:t>
      </w:r>
    </w:p>
    <w:p w14:paraId="000000E6" w14:textId="77777777" w:rsidR="00C6087C" w:rsidRDefault="00000000">
      <w:pPr>
        <w:pBdr>
          <w:top w:val="nil"/>
          <w:left w:val="nil"/>
          <w:bottom w:val="nil"/>
          <w:right w:val="nil"/>
          <w:between w:val="nil"/>
        </w:pBdr>
        <w:ind w:left="567" w:hanging="141"/>
        <w:rPr>
          <w:color w:val="000000"/>
          <w:sz w:val="28"/>
          <w:szCs w:val="28"/>
        </w:rPr>
      </w:pPr>
      <w:r>
        <w:rPr>
          <w:color w:val="000000"/>
          <w:sz w:val="28"/>
          <w:szCs w:val="28"/>
        </w:rPr>
        <w:t>• Chapitre 3.2 : Nouveaux ingrédients et substituts</w:t>
      </w:r>
    </w:p>
    <w:p w14:paraId="000000E7" w14:textId="77777777" w:rsidR="00C6087C" w:rsidRDefault="00000000">
      <w:pPr>
        <w:pBdr>
          <w:top w:val="nil"/>
          <w:left w:val="nil"/>
          <w:bottom w:val="nil"/>
          <w:right w:val="nil"/>
          <w:between w:val="nil"/>
        </w:pBdr>
        <w:ind w:left="426"/>
        <w:rPr>
          <w:color w:val="000000"/>
          <w:sz w:val="28"/>
          <w:szCs w:val="28"/>
        </w:rPr>
      </w:pPr>
      <w:r>
        <w:rPr>
          <w:color w:val="000000"/>
          <w:sz w:val="28"/>
          <w:szCs w:val="28"/>
        </w:rPr>
        <w:t>• Chapitre 3.3 : Digitalisation de l'alimentation</w:t>
      </w:r>
    </w:p>
    <w:p w14:paraId="000000E8" w14:textId="77777777" w:rsidR="00C6087C" w:rsidRDefault="00C6087C">
      <w:pPr>
        <w:pBdr>
          <w:top w:val="nil"/>
          <w:left w:val="nil"/>
          <w:bottom w:val="nil"/>
          <w:right w:val="nil"/>
          <w:between w:val="nil"/>
        </w:pBdr>
        <w:ind w:left="426"/>
        <w:rPr>
          <w:color w:val="000000"/>
          <w:sz w:val="28"/>
          <w:szCs w:val="28"/>
        </w:rPr>
      </w:pPr>
    </w:p>
    <w:p w14:paraId="000000E9" w14:textId="77777777" w:rsidR="00C6087C" w:rsidRDefault="00000000">
      <w:pPr>
        <w:ind w:left="720"/>
        <w:rPr>
          <w:b/>
          <w:bCs/>
          <w:sz w:val="28"/>
          <w:szCs w:val="28"/>
        </w:rPr>
      </w:pPr>
      <w:r>
        <w:rPr>
          <w:b/>
          <w:bCs/>
          <w:sz w:val="28"/>
          <w:szCs w:val="28"/>
        </w:rPr>
        <w:t>EVALUATION B2-Module 3</w:t>
      </w:r>
    </w:p>
    <w:p w14:paraId="000000EA" w14:textId="77777777" w:rsidR="00C6087C" w:rsidRDefault="00C6087C">
      <w:pPr>
        <w:pBdr>
          <w:top w:val="nil"/>
          <w:left w:val="nil"/>
          <w:bottom w:val="nil"/>
          <w:right w:val="nil"/>
          <w:between w:val="nil"/>
        </w:pBdr>
        <w:spacing w:before="93"/>
        <w:ind w:left="426"/>
        <w:rPr>
          <w:color w:val="000000"/>
          <w:sz w:val="28"/>
          <w:szCs w:val="28"/>
        </w:rPr>
      </w:pPr>
    </w:p>
    <w:p w14:paraId="000000EB" w14:textId="77777777" w:rsidR="00C6087C" w:rsidRDefault="00000000">
      <w:pPr>
        <w:pBdr>
          <w:top w:val="nil"/>
          <w:left w:val="nil"/>
          <w:bottom w:val="nil"/>
          <w:right w:val="nil"/>
          <w:between w:val="nil"/>
        </w:pBdr>
        <w:ind w:left="284"/>
        <w:rPr>
          <w:b/>
          <w:bCs/>
          <w:color w:val="000000"/>
          <w:sz w:val="28"/>
          <w:szCs w:val="28"/>
        </w:rPr>
      </w:pPr>
      <w:r>
        <w:rPr>
          <w:b/>
          <w:bCs/>
          <w:color w:val="000000"/>
          <w:sz w:val="28"/>
          <w:szCs w:val="28"/>
        </w:rPr>
        <w:t>Module 4 – RÉGLEMENTATION ET ÉTIQUETAGE</w:t>
      </w:r>
    </w:p>
    <w:p w14:paraId="000000EC" w14:textId="77777777" w:rsidR="00C6087C" w:rsidRDefault="00000000">
      <w:pPr>
        <w:numPr>
          <w:ilvl w:val="0"/>
          <w:numId w:val="12"/>
        </w:numPr>
        <w:pBdr>
          <w:top w:val="nil"/>
          <w:left w:val="nil"/>
          <w:bottom w:val="nil"/>
          <w:right w:val="nil"/>
          <w:between w:val="nil"/>
        </w:pBdr>
        <w:ind w:left="709" w:hanging="283"/>
        <w:rPr>
          <w:color w:val="000000"/>
          <w:sz w:val="28"/>
          <w:szCs w:val="28"/>
        </w:rPr>
      </w:pPr>
      <w:r>
        <w:rPr>
          <w:color w:val="000000"/>
          <w:sz w:val="28"/>
          <w:szCs w:val="28"/>
        </w:rPr>
        <w:t>Chapitre 4.1 : Réglementation européenne alimentaire</w:t>
      </w:r>
    </w:p>
    <w:p w14:paraId="000000ED" w14:textId="77777777" w:rsidR="00C6087C" w:rsidRDefault="00000000">
      <w:pPr>
        <w:pBdr>
          <w:top w:val="nil"/>
          <w:left w:val="nil"/>
          <w:bottom w:val="nil"/>
          <w:right w:val="nil"/>
          <w:between w:val="nil"/>
        </w:pBdr>
        <w:ind w:left="709" w:hanging="283"/>
        <w:rPr>
          <w:color w:val="000000"/>
          <w:sz w:val="28"/>
          <w:szCs w:val="28"/>
        </w:rPr>
      </w:pPr>
      <w:r>
        <w:rPr>
          <w:color w:val="000000"/>
          <w:sz w:val="28"/>
          <w:szCs w:val="28"/>
        </w:rPr>
        <w:t>•  Chapitre 4.2 : Étiquetage nutritionnel et logos</w:t>
      </w:r>
    </w:p>
    <w:p w14:paraId="000000EE" w14:textId="77777777" w:rsidR="00C6087C" w:rsidRDefault="00000000">
      <w:pPr>
        <w:numPr>
          <w:ilvl w:val="0"/>
          <w:numId w:val="12"/>
        </w:numPr>
        <w:pBdr>
          <w:top w:val="nil"/>
          <w:left w:val="nil"/>
          <w:bottom w:val="nil"/>
          <w:right w:val="nil"/>
          <w:between w:val="nil"/>
        </w:pBdr>
        <w:ind w:left="709" w:hanging="283"/>
        <w:rPr>
          <w:color w:val="000000"/>
          <w:sz w:val="28"/>
          <w:szCs w:val="28"/>
        </w:rPr>
      </w:pPr>
      <w:r>
        <w:rPr>
          <w:color w:val="000000"/>
          <w:sz w:val="28"/>
          <w:szCs w:val="28"/>
        </w:rPr>
        <w:t>Chapitre 4.3 : Certification et contrôles</w:t>
      </w:r>
    </w:p>
    <w:p w14:paraId="000000EF" w14:textId="77777777" w:rsidR="00C6087C" w:rsidRDefault="00C6087C">
      <w:pPr>
        <w:rPr>
          <w:sz w:val="28"/>
          <w:szCs w:val="28"/>
        </w:rPr>
      </w:pPr>
    </w:p>
    <w:p w14:paraId="000000F0" w14:textId="77777777" w:rsidR="00C6087C" w:rsidRDefault="00000000">
      <w:pPr>
        <w:ind w:left="720"/>
        <w:rPr>
          <w:b/>
          <w:bCs/>
          <w:sz w:val="28"/>
          <w:szCs w:val="28"/>
        </w:rPr>
      </w:pPr>
      <w:r>
        <w:rPr>
          <w:b/>
          <w:bCs/>
          <w:sz w:val="28"/>
          <w:szCs w:val="28"/>
        </w:rPr>
        <w:t>EVALUATION B2-Module 4</w:t>
      </w:r>
    </w:p>
    <w:p w14:paraId="000000F1" w14:textId="77777777" w:rsidR="00C6087C" w:rsidRDefault="00C6087C">
      <w:pPr>
        <w:ind w:left="720"/>
        <w:rPr>
          <w:b/>
          <w:bCs/>
          <w:sz w:val="28"/>
          <w:szCs w:val="28"/>
        </w:rPr>
      </w:pPr>
    </w:p>
    <w:p w14:paraId="000000F2" w14:textId="77777777" w:rsidR="00C6087C" w:rsidRDefault="00C6087C">
      <w:pPr>
        <w:ind w:left="720"/>
        <w:rPr>
          <w:b/>
          <w:bCs/>
          <w:sz w:val="28"/>
          <w:szCs w:val="28"/>
        </w:rPr>
      </w:pPr>
    </w:p>
    <w:p w14:paraId="000000F3" w14:textId="77777777" w:rsidR="00C6087C" w:rsidRDefault="00C6087C">
      <w:pPr>
        <w:pBdr>
          <w:top w:val="nil"/>
          <w:left w:val="nil"/>
          <w:bottom w:val="nil"/>
          <w:right w:val="nil"/>
          <w:between w:val="nil"/>
        </w:pBdr>
        <w:spacing w:before="93"/>
        <w:ind w:left="284"/>
        <w:rPr>
          <w:b/>
          <w:bCs/>
          <w:color w:val="000000"/>
          <w:sz w:val="28"/>
          <w:szCs w:val="28"/>
        </w:rPr>
      </w:pPr>
    </w:p>
    <w:p w14:paraId="000000F4" w14:textId="77777777" w:rsidR="00C6087C" w:rsidRDefault="00000000">
      <w:pPr>
        <w:pBdr>
          <w:top w:val="nil"/>
          <w:left w:val="nil"/>
          <w:bottom w:val="nil"/>
          <w:right w:val="nil"/>
          <w:between w:val="nil"/>
        </w:pBdr>
        <w:ind w:left="284"/>
        <w:rPr>
          <w:b/>
          <w:bCs/>
          <w:color w:val="000000"/>
          <w:sz w:val="28"/>
          <w:szCs w:val="28"/>
        </w:rPr>
      </w:pPr>
      <w:r>
        <w:rPr>
          <w:b/>
          <w:bCs/>
          <w:color w:val="000000"/>
          <w:sz w:val="28"/>
          <w:szCs w:val="28"/>
        </w:rPr>
        <w:t>Module 5 – COMMUNICATION NUTRITIONNELLE ET DURABILITÉ</w:t>
      </w:r>
    </w:p>
    <w:p w14:paraId="000000F5" w14:textId="77777777" w:rsidR="00C6087C" w:rsidRDefault="00C6087C">
      <w:pPr>
        <w:pBdr>
          <w:top w:val="nil"/>
          <w:left w:val="nil"/>
          <w:bottom w:val="nil"/>
          <w:right w:val="nil"/>
          <w:between w:val="nil"/>
        </w:pBdr>
        <w:ind w:left="284"/>
        <w:rPr>
          <w:b/>
          <w:bCs/>
          <w:color w:val="000000"/>
          <w:sz w:val="28"/>
          <w:szCs w:val="28"/>
        </w:rPr>
      </w:pPr>
    </w:p>
    <w:p w14:paraId="000000F6" w14:textId="77777777" w:rsidR="00C6087C" w:rsidRDefault="00000000">
      <w:pPr>
        <w:pBdr>
          <w:top w:val="nil"/>
          <w:left w:val="nil"/>
          <w:bottom w:val="nil"/>
          <w:right w:val="nil"/>
          <w:between w:val="nil"/>
        </w:pBdr>
        <w:ind w:left="567" w:hanging="283"/>
        <w:rPr>
          <w:color w:val="000000"/>
          <w:sz w:val="28"/>
          <w:szCs w:val="28"/>
        </w:rPr>
      </w:pPr>
      <w:r>
        <w:rPr>
          <w:color w:val="000000"/>
          <w:sz w:val="28"/>
          <w:szCs w:val="28"/>
        </w:rPr>
        <w:t>• Chapitre 5.1 : Éducation alimentaire durable</w:t>
      </w:r>
    </w:p>
    <w:p w14:paraId="000000F7" w14:textId="77777777" w:rsidR="00C6087C" w:rsidRDefault="00000000">
      <w:pPr>
        <w:pBdr>
          <w:top w:val="nil"/>
          <w:left w:val="nil"/>
          <w:bottom w:val="nil"/>
          <w:right w:val="nil"/>
          <w:between w:val="nil"/>
        </w:pBdr>
        <w:ind w:left="567" w:hanging="283"/>
        <w:rPr>
          <w:color w:val="000000"/>
          <w:sz w:val="28"/>
          <w:szCs w:val="28"/>
        </w:rPr>
      </w:pPr>
      <w:r>
        <w:rPr>
          <w:color w:val="000000"/>
          <w:sz w:val="28"/>
          <w:szCs w:val="28"/>
        </w:rPr>
        <w:t>• Chapitre 5.2 : Communication et marketing responsables</w:t>
      </w:r>
    </w:p>
    <w:p w14:paraId="000000F8" w14:textId="77777777" w:rsidR="00C6087C" w:rsidRDefault="00C6087C">
      <w:pPr>
        <w:pBdr>
          <w:top w:val="nil"/>
          <w:left w:val="nil"/>
          <w:bottom w:val="nil"/>
          <w:right w:val="nil"/>
          <w:between w:val="nil"/>
        </w:pBdr>
        <w:ind w:left="567" w:hanging="283"/>
        <w:rPr>
          <w:color w:val="000000"/>
          <w:sz w:val="28"/>
          <w:szCs w:val="28"/>
        </w:rPr>
      </w:pPr>
    </w:p>
    <w:p w14:paraId="000000F9" w14:textId="77777777" w:rsidR="00C6087C" w:rsidRDefault="00000000">
      <w:pPr>
        <w:ind w:left="720"/>
        <w:rPr>
          <w:b/>
          <w:bCs/>
          <w:sz w:val="28"/>
          <w:szCs w:val="28"/>
        </w:rPr>
      </w:pPr>
      <w:r>
        <w:rPr>
          <w:b/>
          <w:bCs/>
          <w:sz w:val="28"/>
          <w:szCs w:val="28"/>
        </w:rPr>
        <w:t>EVALUATION B2-Module 5</w:t>
      </w:r>
    </w:p>
    <w:p w14:paraId="000000FA" w14:textId="77777777" w:rsidR="00C6087C" w:rsidRDefault="00C6087C">
      <w:pPr>
        <w:ind w:left="720"/>
        <w:rPr>
          <w:b/>
          <w:bCs/>
          <w:sz w:val="28"/>
          <w:szCs w:val="28"/>
        </w:rPr>
      </w:pPr>
    </w:p>
    <w:p w14:paraId="000000FB" w14:textId="77777777" w:rsidR="00C6087C" w:rsidRDefault="00000000">
      <w:pPr>
        <w:ind w:left="284"/>
        <w:rPr>
          <w:b/>
          <w:bCs/>
          <w:sz w:val="28"/>
          <w:szCs w:val="28"/>
        </w:rPr>
      </w:pPr>
      <w:r>
        <w:rPr>
          <w:b/>
          <w:bCs/>
          <w:sz w:val="28"/>
          <w:szCs w:val="28"/>
        </w:rPr>
        <w:t>Module 6 – GESTION ECONOMIQUE EN RESTAURATION COLLECTIVE</w:t>
      </w:r>
    </w:p>
    <w:p w14:paraId="000000FC" w14:textId="77777777" w:rsidR="00C6087C" w:rsidRDefault="00C6087C">
      <w:pPr>
        <w:ind w:left="284"/>
        <w:rPr>
          <w:b/>
          <w:bCs/>
          <w:sz w:val="28"/>
          <w:szCs w:val="28"/>
        </w:rPr>
      </w:pPr>
    </w:p>
    <w:p w14:paraId="000000FD" w14:textId="77777777" w:rsidR="00C6087C" w:rsidRDefault="00000000">
      <w:pPr>
        <w:ind w:left="284"/>
        <w:rPr>
          <w:sz w:val="28"/>
          <w:szCs w:val="28"/>
        </w:rPr>
      </w:pPr>
      <w:r>
        <w:rPr>
          <w:sz w:val="28"/>
          <w:szCs w:val="28"/>
        </w:rPr>
        <w:t>• Chapitre 6.1 : Économie de l'approvisionnement alimentaire</w:t>
      </w:r>
    </w:p>
    <w:p w14:paraId="000000FE" w14:textId="77777777" w:rsidR="00C6087C" w:rsidRDefault="00000000">
      <w:pPr>
        <w:ind w:left="284"/>
        <w:rPr>
          <w:sz w:val="28"/>
          <w:szCs w:val="28"/>
        </w:rPr>
      </w:pPr>
      <w:r>
        <w:rPr>
          <w:sz w:val="28"/>
          <w:szCs w:val="28"/>
        </w:rPr>
        <w:t>• Chapitre 6.2 : Calcul et maîtrise des coûts alimentaires</w:t>
      </w:r>
    </w:p>
    <w:p w14:paraId="000000FF" w14:textId="77777777" w:rsidR="00C6087C" w:rsidRDefault="00000000">
      <w:pPr>
        <w:ind w:left="284"/>
        <w:rPr>
          <w:sz w:val="28"/>
          <w:szCs w:val="28"/>
        </w:rPr>
      </w:pPr>
      <w:r>
        <w:rPr>
          <w:sz w:val="28"/>
          <w:szCs w:val="28"/>
        </w:rPr>
        <w:t>• Chapitre 6.3 : Négociation avec les fournisseurs</w:t>
      </w:r>
    </w:p>
    <w:p w14:paraId="00000100" w14:textId="77777777" w:rsidR="00C6087C" w:rsidRDefault="00000000">
      <w:pPr>
        <w:ind w:left="284"/>
        <w:rPr>
          <w:sz w:val="28"/>
          <w:szCs w:val="28"/>
        </w:rPr>
      </w:pPr>
      <w:r>
        <w:rPr>
          <w:sz w:val="28"/>
          <w:szCs w:val="28"/>
        </w:rPr>
        <w:t>• Chapitre 6.4 : Budgétisation et contrôle de gestion</w:t>
      </w:r>
    </w:p>
    <w:p w14:paraId="00000101" w14:textId="77777777" w:rsidR="00C6087C" w:rsidRDefault="00000000">
      <w:pPr>
        <w:ind w:left="284"/>
        <w:rPr>
          <w:sz w:val="28"/>
          <w:szCs w:val="28"/>
        </w:rPr>
      </w:pPr>
      <w:r>
        <w:rPr>
          <w:sz w:val="28"/>
          <w:szCs w:val="28"/>
        </w:rPr>
        <w:t>• Chapitre 6.5 : Mise en œuvre d'activités technologiques d'alimentation</w:t>
      </w:r>
    </w:p>
    <w:p w14:paraId="00000102" w14:textId="77777777" w:rsidR="00C6087C" w:rsidRDefault="00C6087C">
      <w:pPr>
        <w:ind w:left="284"/>
        <w:rPr>
          <w:sz w:val="28"/>
          <w:szCs w:val="28"/>
        </w:rPr>
      </w:pPr>
    </w:p>
    <w:p w14:paraId="00000103" w14:textId="77777777" w:rsidR="00C6087C" w:rsidRDefault="00000000">
      <w:pPr>
        <w:ind w:left="720"/>
        <w:rPr>
          <w:b/>
          <w:bCs/>
          <w:sz w:val="28"/>
          <w:szCs w:val="28"/>
        </w:rPr>
      </w:pPr>
      <w:r>
        <w:rPr>
          <w:b/>
          <w:bCs/>
          <w:sz w:val="28"/>
          <w:szCs w:val="28"/>
        </w:rPr>
        <w:t>EVALUATION B2-Module 6</w:t>
      </w:r>
    </w:p>
    <w:p w14:paraId="00000104" w14:textId="77777777" w:rsidR="00C6087C" w:rsidRDefault="00C6087C">
      <w:pPr>
        <w:pBdr>
          <w:top w:val="nil"/>
          <w:left w:val="nil"/>
          <w:bottom w:val="nil"/>
          <w:right w:val="nil"/>
          <w:between w:val="nil"/>
        </w:pBdr>
        <w:spacing w:before="93"/>
        <w:ind w:left="567" w:hanging="283"/>
        <w:rPr>
          <w:color w:val="000000"/>
          <w:sz w:val="28"/>
          <w:szCs w:val="28"/>
        </w:rPr>
      </w:pPr>
    </w:p>
    <w:p w14:paraId="00000105" w14:textId="77777777" w:rsidR="00C6087C" w:rsidRDefault="00C6087C">
      <w:pPr>
        <w:rPr>
          <w:sz w:val="28"/>
          <w:szCs w:val="28"/>
        </w:rPr>
      </w:pPr>
    </w:p>
    <w:p w14:paraId="00000106" w14:textId="77777777" w:rsidR="00C6087C" w:rsidRDefault="00000000">
      <w:pPr>
        <w:spacing w:before="93"/>
        <w:rPr>
          <w:b/>
          <w:bCs/>
          <w:color w:val="215E99"/>
          <w:sz w:val="28"/>
          <w:szCs w:val="28"/>
        </w:rPr>
      </w:pPr>
      <w:r>
        <w:rPr>
          <w:b/>
          <w:bCs/>
          <w:color w:val="215E99"/>
          <w:sz w:val="28"/>
          <w:szCs w:val="28"/>
        </w:rPr>
        <w:t>BLOC 3 : RNCP40028BC03 : Intervenir en santé publique dans les</w:t>
      </w:r>
    </w:p>
    <w:p w14:paraId="00000107" w14:textId="77777777" w:rsidR="00C6087C" w:rsidRDefault="00000000">
      <w:pPr>
        <w:spacing w:before="93"/>
        <w:rPr>
          <w:b/>
          <w:bCs/>
          <w:color w:val="215E99"/>
          <w:sz w:val="28"/>
          <w:szCs w:val="28"/>
        </w:rPr>
      </w:pPr>
      <w:r>
        <w:rPr>
          <w:b/>
          <w:bCs/>
          <w:color w:val="215E99"/>
          <w:sz w:val="28"/>
          <w:szCs w:val="28"/>
        </w:rPr>
        <w:t>Domaines de la diététique et de la nutrition</w:t>
      </w:r>
    </w:p>
    <w:p w14:paraId="00000108" w14:textId="77777777" w:rsidR="00C6087C" w:rsidRDefault="00C6087C">
      <w:pPr>
        <w:spacing w:before="93"/>
        <w:rPr>
          <w:b/>
          <w:bCs/>
          <w:color w:val="215E99"/>
          <w:sz w:val="28"/>
          <w:szCs w:val="28"/>
        </w:rPr>
      </w:pPr>
    </w:p>
    <w:p w14:paraId="00000109" w14:textId="77777777" w:rsidR="00C6087C" w:rsidRDefault="00000000">
      <w:pPr>
        <w:spacing w:before="93"/>
        <w:rPr>
          <w:b/>
          <w:bCs/>
          <w:sz w:val="28"/>
          <w:szCs w:val="28"/>
        </w:rPr>
      </w:pPr>
      <w:r>
        <w:rPr>
          <w:b/>
          <w:bCs/>
          <w:sz w:val="28"/>
          <w:szCs w:val="28"/>
        </w:rPr>
        <w:t>Module 1 – ÉPIDÉMIOLOGIE NUTRITIONNELLE</w:t>
      </w:r>
    </w:p>
    <w:p w14:paraId="0000010A" w14:textId="77777777" w:rsidR="00C6087C" w:rsidRDefault="00000000">
      <w:pPr>
        <w:spacing w:before="93"/>
        <w:rPr>
          <w:sz w:val="28"/>
          <w:szCs w:val="28"/>
        </w:rPr>
      </w:pPr>
      <w:r>
        <w:rPr>
          <w:sz w:val="28"/>
          <w:szCs w:val="28"/>
        </w:rPr>
        <w:t>• Chapitre 1.1 : Méthodes d'enquêtes nutritionnelles</w:t>
      </w:r>
    </w:p>
    <w:p w14:paraId="0000010B" w14:textId="77777777" w:rsidR="00C6087C" w:rsidRDefault="00000000">
      <w:pPr>
        <w:spacing w:before="93"/>
        <w:rPr>
          <w:sz w:val="28"/>
          <w:szCs w:val="28"/>
        </w:rPr>
      </w:pPr>
      <w:r>
        <w:rPr>
          <w:sz w:val="28"/>
          <w:szCs w:val="28"/>
        </w:rPr>
        <w:t>• Chapitre 1.2 : Indicateurs de santé publique nutritionnelle</w:t>
      </w:r>
    </w:p>
    <w:p w14:paraId="0000010C" w14:textId="77777777" w:rsidR="00C6087C" w:rsidRDefault="00000000">
      <w:pPr>
        <w:spacing w:before="93"/>
        <w:rPr>
          <w:sz w:val="28"/>
          <w:szCs w:val="28"/>
        </w:rPr>
      </w:pPr>
      <w:r>
        <w:rPr>
          <w:sz w:val="28"/>
          <w:szCs w:val="28"/>
        </w:rPr>
        <w:t>• Chapitre 1.3 : Analyse des tendances alimentaires</w:t>
      </w:r>
    </w:p>
    <w:p w14:paraId="0000010D" w14:textId="77777777" w:rsidR="00C6087C" w:rsidRDefault="00C6087C">
      <w:pPr>
        <w:spacing w:before="93"/>
        <w:rPr>
          <w:sz w:val="28"/>
          <w:szCs w:val="28"/>
        </w:rPr>
      </w:pPr>
    </w:p>
    <w:p w14:paraId="0000010E" w14:textId="77777777" w:rsidR="00C6087C" w:rsidRDefault="00000000">
      <w:pPr>
        <w:ind w:left="720"/>
        <w:rPr>
          <w:b/>
          <w:bCs/>
          <w:sz w:val="28"/>
          <w:szCs w:val="28"/>
        </w:rPr>
      </w:pPr>
      <w:r>
        <w:rPr>
          <w:b/>
          <w:bCs/>
          <w:sz w:val="28"/>
          <w:szCs w:val="28"/>
        </w:rPr>
        <w:t>EVALUATION B3-Module 1</w:t>
      </w:r>
    </w:p>
    <w:p w14:paraId="0000010F" w14:textId="77777777" w:rsidR="00C6087C" w:rsidRDefault="00C6087C">
      <w:pPr>
        <w:ind w:left="720"/>
        <w:rPr>
          <w:b/>
          <w:bCs/>
          <w:sz w:val="28"/>
          <w:szCs w:val="28"/>
        </w:rPr>
      </w:pPr>
    </w:p>
    <w:p w14:paraId="00000110" w14:textId="77777777" w:rsidR="00C6087C" w:rsidRDefault="00C6087C">
      <w:pPr>
        <w:rPr>
          <w:b/>
          <w:bCs/>
          <w:sz w:val="28"/>
          <w:szCs w:val="28"/>
        </w:rPr>
      </w:pPr>
    </w:p>
    <w:p w14:paraId="00000111" w14:textId="77777777" w:rsidR="00C6087C" w:rsidRDefault="00000000">
      <w:pPr>
        <w:rPr>
          <w:b/>
          <w:bCs/>
          <w:sz w:val="28"/>
          <w:szCs w:val="28"/>
        </w:rPr>
      </w:pPr>
      <w:r>
        <w:rPr>
          <w:b/>
          <w:bCs/>
          <w:sz w:val="28"/>
          <w:szCs w:val="28"/>
        </w:rPr>
        <w:t>Module 2 – POLITIQUES DE SANTÉ PUBLIQUE</w:t>
      </w:r>
    </w:p>
    <w:p w14:paraId="00000112" w14:textId="77777777" w:rsidR="00C6087C" w:rsidRDefault="00000000">
      <w:pPr>
        <w:spacing w:before="93"/>
        <w:rPr>
          <w:sz w:val="28"/>
          <w:szCs w:val="28"/>
        </w:rPr>
      </w:pPr>
      <w:r>
        <w:rPr>
          <w:sz w:val="28"/>
          <w:szCs w:val="28"/>
        </w:rPr>
        <w:t>• Chapitre 2.1 : Programme National Nutrition Santé (PNNS)</w:t>
      </w:r>
    </w:p>
    <w:p w14:paraId="00000113" w14:textId="77777777" w:rsidR="00C6087C" w:rsidRDefault="00000000">
      <w:pPr>
        <w:spacing w:before="93"/>
        <w:rPr>
          <w:sz w:val="28"/>
          <w:szCs w:val="28"/>
        </w:rPr>
      </w:pPr>
      <w:r>
        <w:rPr>
          <w:sz w:val="28"/>
          <w:szCs w:val="28"/>
        </w:rPr>
        <w:t>• Chapitre 2.2 : Politiques alimentaires territoriales</w:t>
      </w:r>
    </w:p>
    <w:p w14:paraId="00000114" w14:textId="77777777" w:rsidR="00C6087C" w:rsidRDefault="00000000">
      <w:pPr>
        <w:spacing w:before="93"/>
        <w:rPr>
          <w:sz w:val="28"/>
          <w:szCs w:val="28"/>
        </w:rPr>
      </w:pPr>
      <w:r>
        <w:rPr>
          <w:sz w:val="28"/>
          <w:szCs w:val="28"/>
        </w:rPr>
        <w:t>• Chapitre 2.3 : Réglementation en santé publique</w:t>
      </w:r>
    </w:p>
    <w:p w14:paraId="00000115" w14:textId="77777777" w:rsidR="00C6087C" w:rsidRDefault="00C6087C">
      <w:pPr>
        <w:spacing w:before="93"/>
        <w:rPr>
          <w:sz w:val="28"/>
          <w:szCs w:val="28"/>
        </w:rPr>
      </w:pPr>
    </w:p>
    <w:p w14:paraId="00000116" w14:textId="77777777" w:rsidR="00C6087C" w:rsidRDefault="00000000">
      <w:pPr>
        <w:ind w:left="720"/>
        <w:rPr>
          <w:b/>
          <w:bCs/>
          <w:sz w:val="28"/>
          <w:szCs w:val="28"/>
        </w:rPr>
      </w:pPr>
      <w:r>
        <w:rPr>
          <w:b/>
          <w:bCs/>
          <w:sz w:val="28"/>
          <w:szCs w:val="28"/>
        </w:rPr>
        <w:t>EVALUATION B3-Module 2</w:t>
      </w:r>
    </w:p>
    <w:p w14:paraId="00000117" w14:textId="77777777" w:rsidR="00C6087C" w:rsidRDefault="00C6087C">
      <w:pPr>
        <w:ind w:left="720"/>
        <w:rPr>
          <w:b/>
          <w:bCs/>
          <w:sz w:val="28"/>
          <w:szCs w:val="28"/>
        </w:rPr>
      </w:pPr>
    </w:p>
    <w:p w14:paraId="00000118" w14:textId="77777777" w:rsidR="00C6087C" w:rsidRDefault="00000000">
      <w:pPr>
        <w:spacing w:before="93"/>
        <w:rPr>
          <w:b/>
          <w:bCs/>
          <w:sz w:val="28"/>
          <w:szCs w:val="28"/>
        </w:rPr>
      </w:pPr>
      <w:r>
        <w:rPr>
          <w:b/>
          <w:bCs/>
          <w:sz w:val="28"/>
          <w:szCs w:val="28"/>
        </w:rPr>
        <w:t>Module 3 – PRÉVENTION ET ÉDUCATION NUTRITIONNELLE</w:t>
      </w:r>
    </w:p>
    <w:p w14:paraId="00000119" w14:textId="77777777" w:rsidR="00C6087C" w:rsidRDefault="00C6087C">
      <w:pPr>
        <w:spacing w:before="93"/>
        <w:rPr>
          <w:b/>
          <w:bCs/>
          <w:sz w:val="28"/>
          <w:szCs w:val="28"/>
        </w:rPr>
      </w:pPr>
    </w:p>
    <w:p w14:paraId="0000011A" w14:textId="77777777" w:rsidR="00C6087C" w:rsidRDefault="00000000">
      <w:pPr>
        <w:spacing w:before="93"/>
        <w:rPr>
          <w:sz w:val="28"/>
          <w:szCs w:val="28"/>
        </w:rPr>
      </w:pPr>
      <w:r>
        <w:rPr>
          <w:sz w:val="28"/>
          <w:szCs w:val="28"/>
        </w:rPr>
        <w:t>• Chapitre 3.1 : Conception de programmes de prévention</w:t>
      </w:r>
    </w:p>
    <w:p w14:paraId="0000011B" w14:textId="77777777" w:rsidR="00C6087C" w:rsidRDefault="00000000">
      <w:pPr>
        <w:spacing w:before="93"/>
        <w:rPr>
          <w:sz w:val="28"/>
          <w:szCs w:val="28"/>
        </w:rPr>
      </w:pPr>
      <w:r>
        <w:rPr>
          <w:sz w:val="28"/>
          <w:szCs w:val="28"/>
        </w:rPr>
        <w:t>• Chapitre 3.2 : Éducation nutritionnelle communautaire</w:t>
      </w:r>
    </w:p>
    <w:p w14:paraId="0000011C" w14:textId="77777777" w:rsidR="00C6087C" w:rsidRDefault="00000000">
      <w:pPr>
        <w:spacing w:before="93"/>
        <w:rPr>
          <w:sz w:val="28"/>
          <w:szCs w:val="28"/>
        </w:rPr>
      </w:pPr>
      <w:r>
        <w:rPr>
          <w:sz w:val="28"/>
          <w:szCs w:val="28"/>
        </w:rPr>
        <w:t>• Chapitre 3.3 : Outils et techniques d'intervention</w:t>
      </w:r>
    </w:p>
    <w:p w14:paraId="0000011D" w14:textId="77777777" w:rsidR="00C6087C" w:rsidRDefault="00C6087C">
      <w:pPr>
        <w:spacing w:before="93"/>
        <w:rPr>
          <w:sz w:val="28"/>
          <w:szCs w:val="28"/>
        </w:rPr>
      </w:pPr>
    </w:p>
    <w:p w14:paraId="0000011E" w14:textId="77777777" w:rsidR="00C6087C" w:rsidRDefault="00000000">
      <w:pPr>
        <w:ind w:left="720"/>
        <w:rPr>
          <w:b/>
          <w:bCs/>
          <w:sz w:val="28"/>
          <w:szCs w:val="28"/>
        </w:rPr>
      </w:pPr>
      <w:r>
        <w:rPr>
          <w:b/>
          <w:bCs/>
          <w:sz w:val="28"/>
          <w:szCs w:val="28"/>
        </w:rPr>
        <w:t>EVALUATION B3-Module 3</w:t>
      </w:r>
    </w:p>
    <w:p w14:paraId="0000011F" w14:textId="77777777" w:rsidR="00C6087C" w:rsidRDefault="00C6087C">
      <w:pPr>
        <w:spacing w:before="93"/>
        <w:rPr>
          <w:sz w:val="28"/>
          <w:szCs w:val="28"/>
        </w:rPr>
      </w:pPr>
    </w:p>
    <w:p w14:paraId="00000120" w14:textId="77777777" w:rsidR="00C6087C" w:rsidRDefault="00000000">
      <w:pPr>
        <w:spacing w:before="93"/>
        <w:rPr>
          <w:b/>
          <w:bCs/>
          <w:sz w:val="28"/>
          <w:szCs w:val="28"/>
        </w:rPr>
      </w:pPr>
      <w:r>
        <w:rPr>
          <w:b/>
          <w:bCs/>
          <w:sz w:val="28"/>
          <w:szCs w:val="28"/>
        </w:rPr>
        <w:t>Module 4 – POPULATIONS SPÉCIFIQUES ET VULNÉRABLES</w:t>
      </w:r>
    </w:p>
    <w:p w14:paraId="00000121" w14:textId="77777777" w:rsidR="00C6087C" w:rsidRDefault="00C6087C">
      <w:pPr>
        <w:spacing w:before="93"/>
        <w:rPr>
          <w:b/>
          <w:bCs/>
          <w:sz w:val="28"/>
          <w:szCs w:val="28"/>
        </w:rPr>
      </w:pPr>
    </w:p>
    <w:p w14:paraId="00000122" w14:textId="77777777" w:rsidR="00C6087C" w:rsidRDefault="00000000">
      <w:pPr>
        <w:spacing w:before="93"/>
        <w:rPr>
          <w:sz w:val="28"/>
          <w:szCs w:val="28"/>
        </w:rPr>
      </w:pPr>
      <w:r>
        <w:rPr>
          <w:sz w:val="28"/>
          <w:szCs w:val="28"/>
        </w:rPr>
        <w:t>• Chapitre 4.1 : Nutrition et précarité alimentaire</w:t>
      </w:r>
    </w:p>
    <w:p w14:paraId="00000123" w14:textId="77777777" w:rsidR="00C6087C" w:rsidRDefault="00000000">
      <w:pPr>
        <w:spacing w:before="93"/>
        <w:rPr>
          <w:sz w:val="28"/>
          <w:szCs w:val="28"/>
        </w:rPr>
      </w:pPr>
      <w:r>
        <w:rPr>
          <w:sz w:val="28"/>
          <w:szCs w:val="28"/>
        </w:rPr>
        <w:t>• Chapitre 4.2 : Diversité culturelle et migration</w:t>
      </w:r>
    </w:p>
    <w:p w14:paraId="00000124" w14:textId="77777777" w:rsidR="00C6087C" w:rsidRDefault="00000000">
      <w:pPr>
        <w:spacing w:before="93"/>
        <w:rPr>
          <w:sz w:val="28"/>
          <w:szCs w:val="28"/>
        </w:rPr>
      </w:pPr>
      <w:r>
        <w:rPr>
          <w:sz w:val="28"/>
          <w:szCs w:val="28"/>
        </w:rPr>
        <w:t>• Chapitre 4.3 : Interventions ciblées par âge</w:t>
      </w:r>
    </w:p>
    <w:p w14:paraId="00000125" w14:textId="77777777" w:rsidR="00C6087C" w:rsidRDefault="00C6087C">
      <w:pPr>
        <w:ind w:left="142" w:right="319"/>
        <w:rPr>
          <w:color w:val="E97132"/>
          <w:sz w:val="28"/>
          <w:szCs w:val="28"/>
        </w:rPr>
      </w:pPr>
    </w:p>
    <w:p w14:paraId="00000126" w14:textId="77777777" w:rsidR="00C6087C" w:rsidRDefault="00000000">
      <w:pPr>
        <w:ind w:left="720"/>
        <w:rPr>
          <w:b/>
          <w:bCs/>
          <w:sz w:val="28"/>
          <w:szCs w:val="28"/>
        </w:rPr>
      </w:pPr>
      <w:r>
        <w:rPr>
          <w:b/>
          <w:bCs/>
          <w:sz w:val="28"/>
          <w:szCs w:val="28"/>
        </w:rPr>
        <w:t>EVALUATION B3-Module 4</w:t>
      </w:r>
    </w:p>
    <w:p w14:paraId="00000128" w14:textId="77777777" w:rsidR="00C6087C" w:rsidRDefault="00C6087C">
      <w:pPr>
        <w:rPr>
          <w:color w:val="000000"/>
          <w:sz w:val="28"/>
          <w:szCs w:val="28"/>
        </w:rPr>
      </w:pPr>
    </w:p>
    <w:p w14:paraId="00000129" w14:textId="77777777" w:rsidR="00C6087C" w:rsidRDefault="00C6087C">
      <w:pPr>
        <w:rPr>
          <w:color w:val="000000"/>
          <w:sz w:val="28"/>
          <w:szCs w:val="28"/>
        </w:rPr>
      </w:pPr>
    </w:p>
    <w:p w14:paraId="0000012A" w14:textId="77777777" w:rsidR="00C6087C" w:rsidRDefault="00000000">
      <w:pPr>
        <w:rPr>
          <w:sz w:val="28"/>
          <w:szCs w:val="28"/>
        </w:rPr>
      </w:pPr>
      <w:r>
        <w:rPr>
          <w:sz w:val="28"/>
          <w:szCs w:val="28"/>
        </w:rPr>
        <w:object w:dxaOrig="8730" w:dyaOrig="885" w14:anchorId="12D8D322">
          <v:shape id="Picture 8" o:spid="_x0000_i1032" type="#_x0000_t75" style="width:436.5pt;height:44.25pt;visibility:visible" o:ole="">
            <v:imagedata r:id="rId20" o:title=""/>
          </v:shape>
          <o:OLEObject Type="Embed" ProgID="StaticMetafile" ShapeID="Picture 8" DrawAspect="Content" ObjectID="_1829308457" r:id="rId21"/>
        </w:object>
      </w:r>
    </w:p>
    <w:p w14:paraId="0000012B" w14:textId="77777777" w:rsidR="00C6087C" w:rsidRDefault="00C6087C">
      <w:pPr>
        <w:spacing w:before="196"/>
        <w:rPr>
          <w:sz w:val="28"/>
          <w:szCs w:val="28"/>
        </w:rPr>
      </w:pPr>
    </w:p>
    <w:p w14:paraId="0000012D" w14:textId="6F378AB8" w:rsidR="00C6087C" w:rsidRDefault="00000000" w:rsidP="00455A3F">
      <w:pPr>
        <w:tabs>
          <w:tab w:val="left" w:pos="8753"/>
        </w:tabs>
        <w:ind w:left="345" w:right="319"/>
        <w:rPr>
          <w:sz w:val="28"/>
          <w:szCs w:val="28"/>
        </w:rPr>
      </w:pPr>
      <w:r>
        <w:rPr>
          <w:sz w:val="28"/>
          <w:szCs w:val="28"/>
        </w:rPr>
        <w:t>La formation se déroule en FOAD (Formation à Distance), il vous faudra impérativement un ordinateur avec une connexion à internet rapide (ADSL ou fibre).</w:t>
      </w:r>
    </w:p>
    <w:p w14:paraId="0000012E" w14:textId="77777777" w:rsidR="00C6087C" w:rsidRDefault="00000000" w:rsidP="00C131D5">
      <w:pPr>
        <w:spacing w:before="1"/>
        <w:ind w:left="345" w:right="-284"/>
        <w:rPr>
          <w:color w:val="0000FF"/>
          <w:sz w:val="28"/>
          <w:szCs w:val="28"/>
          <w:u w:val="single"/>
        </w:rPr>
      </w:pPr>
      <w:r>
        <w:rPr>
          <w:sz w:val="28"/>
          <w:szCs w:val="28"/>
        </w:rPr>
        <w:t xml:space="preserve">Pour les accompagnements individuels par mail, les élèves peuvent à tout moment nous contacter via l’adresse mail : </w:t>
      </w:r>
      <w:hyperlink r:id="rId22">
        <w:r>
          <w:rPr>
            <w:color w:val="467886"/>
            <w:sz w:val="28"/>
            <w:szCs w:val="28"/>
            <w:u w:val="single"/>
          </w:rPr>
          <w:t>cynthia@altermedic-center.com</w:t>
        </w:r>
      </w:hyperlink>
    </w:p>
    <w:p w14:paraId="0000012F" w14:textId="77777777" w:rsidR="00C6087C" w:rsidRDefault="00C6087C">
      <w:pPr>
        <w:spacing w:before="1"/>
        <w:ind w:left="345" w:right="319"/>
        <w:rPr>
          <w:color w:val="0000FF"/>
          <w:sz w:val="28"/>
          <w:szCs w:val="28"/>
          <w:u w:val="single"/>
        </w:rPr>
      </w:pPr>
    </w:p>
    <w:p w14:paraId="00000130" w14:textId="77777777" w:rsidR="00C6087C" w:rsidRDefault="00C6087C">
      <w:pPr>
        <w:spacing w:before="1"/>
        <w:ind w:left="345" w:right="319"/>
        <w:rPr>
          <w:sz w:val="28"/>
          <w:szCs w:val="28"/>
        </w:rPr>
      </w:pPr>
    </w:p>
    <w:p w14:paraId="00000131" w14:textId="77777777" w:rsidR="00C6087C" w:rsidRDefault="00000000">
      <w:pPr>
        <w:spacing w:before="42"/>
        <w:rPr>
          <w:sz w:val="28"/>
          <w:szCs w:val="28"/>
        </w:rPr>
      </w:pPr>
      <w:r>
        <w:rPr>
          <w:sz w:val="28"/>
          <w:szCs w:val="28"/>
        </w:rPr>
        <w:object w:dxaOrig="8730" w:dyaOrig="885" w14:anchorId="302B6473">
          <v:shape id="Picture 9" o:spid="_x0000_i1033" type="#_x0000_t75" alt="Modalités d'examen" style="width:436.5pt;height:44.25pt;visibility:visible" o:ole="">
            <v:imagedata r:id="rId23" o:title=""/>
          </v:shape>
          <o:OLEObject Type="Embed" ProgID="StaticMetafile" ShapeID="Picture 9" DrawAspect="Content" ObjectID="_1829308458" r:id="rId24"/>
        </w:object>
      </w:r>
    </w:p>
    <w:p w14:paraId="00000132" w14:textId="77777777" w:rsidR="00C6087C" w:rsidRDefault="00C6087C">
      <w:pPr>
        <w:rPr>
          <w:sz w:val="28"/>
          <w:szCs w:val="28"/>
        </w:rPr>
      </w:pPr>
    </w:p>
    <w:p w14:paraId="00000133" w14:textId="77777777" w:rsidR="00C6087C" w:rsidRDefault="00000000">
      <w:pPr>
        <w:spacing w:before="1"/>
        <w:ind w:left="360"/>
        <w:rPr>
          <w:b/>
          <w:bCs/>
          <w:sz w:val="28"/>
          <w:szCs w:val="28"/>
        </w:rPr>
      </w:pPr>
      <w:r>
        <w:rPr>
          <w:b/>
          <w:bCs/>
          <w:sz w:val="28"/>
          <w:szCs w:val="28"/>
        </w:rPr>
        <w:t>Validation par bloc de compétences (au total 3).</w:t>
      </w:r>
    </w:p>
    <w:p w14:paraId="00000134" w14:textId="77777777" w:rsidR="00C6087C" w:rsidRDefault="00C6087C">
      <w:pPr>
        <w:spacing w:before="1"/>
        <w:ind w:left="360"/>
        <w:rPr>
          <w:sz w:val="28"/>
          <w:szCs w:val="28"/>
        </w:rPr>
      </w:pPr>
    </w:p>
    <w:p w14:paraId="00000135" w14:textId="77777777" w:rsidR="00C6087C" w:rsidRDefault="00000000">
      <w:pPr>
        <w:numPr>
          <w:ilvl w:val="0"/>
          <w:numId w:val="5"/>
        </w:numPr>
        <w:pBdr>
          <w:top w:val="nil"/>
          <w:left w:val="nil"/>
          <w:bottom w:val="nil"/>
          <w:right w:val="nil"/>
          <w:between w:val="nil"/>
        </w:pBdr>
        <w:spacing w:before="1"/>
        <w:rPr>
          <w:color w:val="000000"/>
          <w:sz w:val="28"/>
          <w:szCs w:val="28"/>
        </w:rPr>
      </w:pPr>
      <w:r>
        <w:rPr>
          <w:b/>
          <w:bCs/>
          <w:color w:val="000000"/>
          <w:sz w:val="28"/>
          <w:szCs w:val="28"/>
        </w:rPr>
        <w:t>La</w:t>
      </w:r>
      <w:r>
        <w:rPr>
          <w:color w:val="000000"/>
          <w:sz w:val="28"/>
          <w:szCs w:val="28"/>
        </w:rPr>
        <w:t> </w:t>
      </w:r>
      <w:r>
        <w:rPr>
          <w:b/>
          <w:bCs/>
          <w:color w:val="000000"/>
          <w:sz w:val="28"/>
          <w:szCs w:val="28"/>
        </w:rPr>
        <w:t>certification professionnelle</w:t>
      </w:r>
      <w:r>
        <w:rPr>
          <w:color w:val="000000"/>
          <w:sz w:val="28"/>
          <w:szCs w:val="28"/>
        </w:rPr>
        <w:t> est constituée de plusieurs </w:t>
      </w:r>
      <w:r>
        <w:rPr>
          <w:b/>
          <w:bCs/>
          <w:color w:val="000000"/>
          <w:sz w:val="28"/>
          <w:szCs w:val="28"/>
        </w:rPr>
        <w:t>blocs de compétences</w:t>
      </w:r>
      <w:r>
        <w:rPr>
          <w:color w:val="000000"/>
          <w:sz w:val="28"/>
          <w:szCs w:val="28"/>
        </w:rPr>
        <w:t> à maîtriser pour obtenir le diplôme RNCP 40028.</w:t>
      </w:r>
    </w:p>
    <w:p w14:paraId="00000136" w14:textId="77777777" w:rsidR="00C6087C" w:rsidRDefault="00000000">
      <w:pPr>
        <w:spacing w:before="1"/>
        <w:ind w:left="345"/>
        <w:rPr>
          <w:sz w:val="28"/>
          <w:szCs w:val="28"/>
        </w:rPr>
      </w:pPr>
      <w:r>
        <w:rPr>
          <w:sz w:val="28"/>
          <w:szCs w:val="28"/>
        </w:rPr>
        <w:t> </w:t>
      </w:r>
    </w:p>
    <w:p w14:paraId="00000137" w14:textId="77777777" w:rsidR="00C6087C" w:rsidRDefault="00000000">
      <w:pPr>
        <w:numPr>
          <w:ilvl w:val="0"/>
          <w:numId w:val="5"/>
        </w:numPr>
        <w:pBdr>
          <w:top w:val="nil"/>
          <w:left w:val="nil"/>
          <w:bottom w:val="nil"/>
          <w:right w:val="nil"/>
          <w:between w:val="nil"/>
        </w:pBdr>
        <w:spacing w:before="1"/>
        <w:rPr>
          <w:color w:val="000000"/>
          <w:sz w:val="28"/>
          <w:szCs w:val="28"/>
        </w:rPr>
      </w:pPr>
      <w:r>
        <w:rPr>
          <w:b/>
          <w:bCs/>
          <w:color w:val="000000"/>
          <w:sz w:val="28"/>
          <w:szCs w:val="28"/>
        </w:rPr>
        <w:t>Il est possible de valider un ou plusieurs de ces blocs.</w:t>
      </w:r>
      <w:r>
        <w:rPr>
          <w:color w:val="000000"/>
          <w:sz w:val="28"/>
          <w:szCs w:val="28"/>
        </w:rPr>
        <w:t xml:space="preserve"> Chaque bloc peut être validé séparément.</w:t>
      </w:r>
    </w:p>
    <w:p w14:paraId="00000138" w14:textId="77777777" w:rsidR="00C6087C" w:rsidRDefault="00C6087C">
      <w:pPr>
        <w:pBdr>
          <w:top w:val="nil"/>
          <w:left w:val="nil"/>
          <w:bottom w:val="nil"/>
          <w:right w:val="nil"/>
          <w:between w:val="nil"/>
        </w:pBdr>
        <w:ind w:left="720"/>
        <w:rPr>
          <w:color w:val="000000"/>
          <w:sz w:val="28"/>
          <w:szCs w:val="28"/>
        </w:rPr>
      </w:pPr>
    </w:p>
    <w:p w14:paraId="00000139" w14:textId="77777777" w:rsidR="00C6087C" w:rsidRDefault="00000000">
      <w:pPr>
        <w:numPr>
          <w:ilvl w:val="0"/>
          <w:numId w:val="5"/>
        </w:numPr>
        <w:pBdr>
          <w:top w:val="nil"/>
          <w:left w:val="nil"/>
          <w:bottom w:val="nil"/>
          <w:right w:val="nil"/>
          <w:between w:val="nil"/>
        </w:pBdr>
        <w:rPr>
          <w:color w:val="000000"/>
          <w:sz w:val="28"/>
          <w:szCs w:val="28"/>
        </w:rPr>
      </w:pPr>
      <w:r>
        <w:rPr>
          <w:color w:val="000000"/>
          <w:sz w:val="28"/>
          <w:szCs w:val="28"/>
        </w:rPr>
        <w:t xml:space="preserve">Les modalités d’obtention de chaque bloc sont détaillées dans la fiche </w:t>
      </w:r>
      <w:hyperlink r:id="rId25" w:anchor="anchor8">
        <w:r>
          <w:rPr>
            <w:color w:val="467886"/>
            <w:sz w:val="28"/>
            <w:szCs w:val="28"/>
            <w:u w:val="single"/>
          </w:rPr>
          <w:t>RNCP 40028</w:t>
        </w:r>
      </w:hyperlink>
      <w:r>
        <w:rPr>
          <w:color w:val="000000"/>
          <w:sz w:val="28"/>
          <w:szCs w:val="28"/>
        </w:rPr>
        <w:t>.</w:t>
      </w:r>
    </w:p>
    <w:p w14:paraId="0000013A" w14:textId="77777777" w:rsidR="00C6087C" w:rsidRDefault="00C6087C">
      <w:pPr>
        <w:pBdr>
          <w:top w:val="nil"/>
          <w:left w:val="nil"/>
          <w:bottom w:val="nil"/>
          <w:right w:val="nil"/>
          <w:between w:val="nil"/>
        </w:pBdr>
        <w:ind w:left="720"/>
        <w:rPr>
          <w:color w:val="000000"/>
          <w:sz w:val="28"/>
          <w:szCs w:val="28"/>
        </w:rPr>
      </w:pPr>
    </w:p>
    <w:p w14:paraId="0000013B" w14:textId="77777777" w:rsidR="00C6087C" w:rsidRDefault="00000000">
      <w:pPr>
        <w:numPr>
          <w:ilvl w:val="0"/>
          <w:numId w:val="12"/>
        </w:numPr>
        <w:pBdr>
          <w:top w:val="nil"/>
          <w:left w:val="nil"/>
          <w:bottom w:val="nil"/>
          <w:right w:val="nil"/>
          <w:between w:val="nil"/>
        </w:pBdr>
        <w:ind w:left="709" w:hanging="283"/>
        <w:rPr>
          <w:color w:val="000000"/>
          <w:sz w:val="28"/>
          <w:szCs w:val="28"/>
        </w:rPr>
      </w:pPr>
      <w:r>
        <w:rPr>
          <w:color w:val="000000"/>
          <w:sz w:val="28"/>
          <w:szCs w:val="28"/>
        </w:rPr>
        <w:t>Peu importe le mode de préparation au BTS (formation professionnelle continue ou VAE), les candidats ayant obtenu une note égale ou supérieure à 10/20 pour les unités du diplôme concernées — lors de la session en cours ou au cours des cinq années précédentes — recevront une attestation de validation délivrée par le centre de formation. Cette attestation confirme l’acquisition des compétences correspondant à ces unités, validées par l’apprentissage.</w:t>
      </w:r>
    </w:p>
    <w:p w14:paraId="0000013C" w14:textId="77777777" w:rsidR="00C6087C" w:rsidRDefault="00C6087C">
      <w:pPr>
        <w:spacing w:before="1"/>
        <w:rPr>
          <w:sz w:val="28"/>
          <w:szCs w:val="28"/>
        </w:rPr>
      </w:pPr>
    </w:p>
    <w:p w14:paraId="0000013D" w14:textId="77777777" w:rsidR="00C6087C" w:rsidRDefault="00000000">
      <w:pPr>
        <w:numPr>
          <w:ilvl w:val="0"/>
          <w:numId w:val="12"/>
        </w:numPr>
        <w:pBdr>
          <w:top w:val="nil"/>
          <w:left w:val="nil"/>
          <w:bottom w:val="nil"/>
          <w:right w:val="nil"/>
          <w:between w:val="nil"/>
        </w:pBdr>
        <w:spacing w:before="1"/>
        <w:ind w:left="709" w:hanging="283"/>
        <w:rPr>
          <w:color w:val="000000"/>
          <w:sz w:val="28"/>
          <w:szCs w:val="28"/>
        </w:rPr>
      </w:pPr>
      <w:r>
        <w:rPr>
          <w:color w:val="000000"/>
          <w:sz w:val="28"/>
          <w:szCs w:val="28"/>
        </w:rPr>
        <w:t>Dans le cadre du BTS Diététique et Nutrition (RNCP 40028), les stages obligatoires totalisent 20 semaines :</w:t>
      </w:r>
    </w:p>
    <w:p w14:paraId="0000013E" w14:textId="77777777" w:rsidR="00C6087C" w:rsidRDefault="00C6087C">
      <w:pPr>
        <w:pBdr>
          <w:top w:val="nil"/>
          <w:left w:val="nil"/>
          <w:bottom w:val="nil"/>
          <w:right w:val="nil"/>
          <w:between w:val="nil"/>
        </w:pBdr>
        <w:ind w:left="709"/>
        <w:rPr>
          <w:b/>
          <w:bCs/>
          <w:color w:val="000000"/>
          <w:sz w:val="28"/>
          <w:szCs w:val="28"/>
        </w:rPr>
      </w:pPr>
    </w:p>
    <w:p w14:paraId="0000013F" w14:textId="77777777" w:rsidR="00C6087C" w:rsidRDefault="00000000">
      <w:pPr>
        <w:pBdr>
          <w:top w:val="nil"/>
          <w:left w:val="nil"/>
          <w:bottom w:val="nil"/>
          <w:right w:val="nil"/>
          <w:between w:val="nil"/>
        </w:pBdr>
        <w:ind w:left="709"/>
        <w:rPr>
          <w:b/>
          <w:bCs/>
          <w:color w:val="000000"/>
          <w:sz w:val="28"/>
          <w:szCs w:val="28"/>
        </w:rPr>
      </w:pPr>
      <w:r>
        <w:rPr>
          <w:b/>
          <w:bCs/>
          <w:color w:val="000000"/>
          <w:sz w:val="28"/>
          <w:szCs w:val="28"/>
        </w:rPr>
        <w:t>Répartition des stages obligatoires :</w:t>
      </w:r>
    </w:p>
    <w:p w14:paraId="00000140" w14:textId="77777777" w:rsidR="00C6087C" w:rsidRDefault="00000000">
      <w:pPr>
        <w:spacing w:before="1"/>
        <w:ind w:left="426"/>
        <w:rPr>
          <w:sz w:val="28"/>
          <w:szCs w:val="28"/>
        </w:rPr>
      </w:pPr>
      <w:r>
        <w:rPr>
          <w:sz w:val="28"/>
          <w:szCs w:val="28"/>
        </w:rPr>
        <w:t xml:space="preserve">     </w:t>
      </w:r>
    </w:p>
    <w:p w14:paraId="00000141" w14:textId="77777777" w:rsidR="00C6087C" w:rsidRDefault="00000000">
      <w:pPr>
        <w:spacing w:before="1"/>
        <w:ind w:left="709" w:hanging="283"/>
        <w:rPr>
          <w:b/>
          <w:bCs/>
          <w:sz w:val="28"/>
          <w:szCs w:val="28"/>
        </w:rPr>
      </w:pPr>
      <w:r>
        <w:rPr>
          <w:b/>
          <w:bCs/>
          <w:sz w:val="28"/>
          <w:szCs w:val="28"/>
        </w:rPr>
        <w:t>1ère Année :</w:t>
      </w:r>
    </w:p>
    <w:p w14:paraId="00000142" w14:textId="77777777" w:rsidR="00C6087C" w:rsidRDefault="00000000">
      <w:pPr>
        <w:spacing w:before="1"/>
        <w:ind w:left="709"/>
        <w:rPr>
          <w:sz w:val="28"/>
          <w:szCs w:val="28"/>
        </w:rPr>
      </w:pPr>
      <w:r>
        <w:rPr>
          <w:sz w:val="28"/>
          <w:szCs w:val="28"/>
        </w:rPr>
        <w:t>-4 semaines en restauration collective : Cantines scolaires, restaurants d'entreprise, EHPAD, hôpitaux (avec plus de 150 couverts/jour), cuisines centrales.</w:t>
      </w:r>
    </w:p>
    <w:p w14:paraId="00000143" w14:textId="77777777" w:rsidR="00C6087C" w:rsidRDefault="00000000">
      <w:pPr>
        <w:spacing w:before="1"/>
        <w:ind w:left="709"/>
        <w:rPr>
          <w:sz w:val="28"/>
          <w:szCs w:val="28"/>
        </w:rPr>
      </w:pPr>
      <w:r>
        <w:rPr>
          <w:sz w:val="28"/>
          <w:szCs w:val="28"/>
        </w:rPr>
        <w:t>-3 à 6 semaines en santé publique : Selon les établissements, axé sur la prévention et les interventions nutritionnelles.</w:t>
      </w:r>
    </w:p>
    <w:p w14:paraId="00000144" w14:textId="77777777" w:rsidR="00C6087C" w:rsidRDefault="00C6087C">
      <w:pPr>
        <w:spacing w:before="1"/>
        <w:ind w:left="1069"/>
        <w:rPr>
          <w:b/>
          <w:bCs/>
          <w:sz w:val="28"/>
          <w:szCs w:val="28"/>
        </w:rPr>
      </w:pPr>
    </w:p>
    <w:p w14:paraId="00000145" w14:textId="77777777" w:rsidR="00C6087C" w:rsidRDefault="00000000">
      <w:pPr>
        <w:spacing w:before="1"/>
        <w:ind w:left="1069" w:hanging="217"/>
        <w:rPr>
          <w:b/>
          <w:bCs/>
          <w:sz w:val="28"/>
          <w:szCs w:val="28"/>
        </w:rPr>
      </w:pPr>
      <w:r>
        <w:rPr>
          <w:b/>
          <w:bCs/>
          <w:sz w:val="28"/>
          <w:szCs w:val="28"/>
        </w:rPr>
        <w:t>2ème Année :</w:t>
      </w:r>
    </w:p>
    <w:p w14:paraId="00000146" w14:textId="77777777" w:rsidR="00C6087C" w:rsidRDefault="00000000">
      <w:pPr>
        <w:spacing w:before="1"/>
        <w:ind w:left="709"/>
        <w:rPr>
          <w:sz w:val="28"/>
          <w:szCs w:val="28"/>
        </w:rPr>
      </w:pPr>
      <w:r>
        <w:rPr>
          <w:sz w:val="28"/>
          <w:szCs w:val="28"/>
        </w:rPr>
        <w:t>-10 semaines en diététique thérapeutique : Hôpitaux, cliniques, cabinets libéraux, centres spécialisés pour la prise en charge des patients.</w:t>
      </w:r>
    </w:p>
    <w:p w14:paraId="00000147" w14:textId="77777777" w:rsidR="00C6087C" w:rsidRDefault="00000000">
      <w:pPr>
        <w:spacing w:before="1"/>
        <w:ind w:left="709"/>
        <w:rPr>
          <w:sz w:val="28"/>
          <w:szCs w:val="28"/>
        </w:rPr>
      </w:pPr>
      <w:r>
        <w:rPr>
          <w:sz w:val="28"/>
          <w:szCs w:val="28"/>
        </w:rPr>
        <w:t>Le solde de stages en santé publique : Complète les 6 semaines nécessaires.</w:t>
      </w:r>
    </w:p>
    <w:p w14:paraId="00000148" w14:textId="77777777" w:rsidR="00C6087C" w:rsidRDefault="00C6087C">
      <w:pPr>
        <w:pBdr>
          <w:top w:val="nil"/>
          <w:left w:val="nil"/>
          <w:bottom w:val="nil"/>
          <w:right w:val="nil"/>
          <w:between w:val="nil"/>
        </w:pBdr>
        <w:spacing w:before="1"/>
        <w:ind w:left="709"/>
        <w:rPr>
          <w:color w:val="000000"/>
          <w:sz w:val="28"/>
          <w:szCs w:val="28"/>
        </w:rPr>
      </w:pPr>
    </w:p>
    <w:p w14:paraId="00000149" w14:textId="77777777" w:rsidR="00C6087C" w:rsidRDefault="00C6087C">
      <w:pPr>
        <w:pBdr>
          <w:top w:val="nil"/>
          <w:left w:val="nil"/>
          <w:bottom w:val="nil"/>
          <w:right w:val="nil"/>
          <w:between w:val="nil"/>
        </w:pBdr>
        <w:ind w:left="709"/>
        <w:rPr>
          <w:color w:val="000000"/>
          <w:sz w:val="28"/>
          <w:szCs w:val="28"/>
        </w:rPr>
      </w:pPr>
    </w:p>
    <w:p w14:paraId="0000014A" w14:textId="77777777" w:rsidR="00C6087C" w:rsidRDefault="00000000">
      <w:pPr>
        <w:numPr>
          <w:ilvl w:val="0"/>
          <w:numId w:val="12"/>
        </w:numPr>
        <w:pBdr>
          <w:top w:val="nil"/>
          <w:left w:val="nil"/>
          <w:bottom w:val="nil"/>
          <w:right w:val="nil"/>
          <w:between w:val="nil"/>
        </w:pBdr>
        <w:ind w:left="284" w:firstLine="0"/>
        <w:rPr>
          <w:color w:val="000000"/>
          <w:sz w:val="28"/>
          <w:szCs w:val="28"/>
        </w:rPr>
      </w:pPr>
      <w:r>
        <w:rPr>
          <w:color w:val="000000"/>
          <w:sz w:val="28"/>
          <w:szCs w:val="28"/>
        </w:rPr>
        <w:t>Modalités d’évaluation :</w:t>
      </w:r>
    </w:p>
    <w:p w14:paraId="0000014B" w14:textId="77777777" w:rsidR="00C6087C" w:rsidRDefault="00000000">
      <w:pPr>
        <w:ind w:left="709"/>
        <w:rPr>
          <w:sz w:val="28"/>
          <w:szCs w:val="28"/>
        </w:rPr>
      </w:pPr>
      <w:r>
        <w:rPr>
          <w:sz w:val="28"/>
          <w:szCs w:val="28"/>
        </w:rPr>
        <w:t>L’évaluation finale des compétences s’effectue dans le cadre d’un examen national organisé par l’Éducation nationale.</w:t>
      </w:r>
    </w:p>
    <w:p w14:paraId="0000014C" w14:textId="77777777" w:rsidR="00C6087C" w:rsidRDefault="00C6087C">
      <w:pPr>
        <w:ind w:left="709"/>
        <w:rPr>
          <w:sz w:val="28"/>
          <w:szCs w:val="28"/>
        </w:rPr>
      </w:pPr>
    </w:p>
    <w:p w14:paraId="0000014D" w14:textId="77777777" w:rsidR="00C6087C" w:rsidRDefault="00000000">
      <w:pPr>
        <w:ind w:left="709"/>
        <w:rPr>
          <w:sz w:val="28"/>
          <w:szCs w:val="28"/>
        </w:rPr>
      </w:pPr>
      <w:r>
        <w:rPr>
          <w:sz w:val="28"/>
          <w:szCs w:val="28"/>
        </w:rPr>
        <w:t>Période d’examen : mai / juin</w:t>
      </w:r>
    </w:p>
    <w:p w14:paraId="0000014E" w14:textId="77777777" w:rsidR="00C6087C" w:rsidRDefault="00000000">
      <w:pPr>
        <w:ind w:left="709"/>
        <w:rPr>
          <w:sz w:val="28"/>
          <w:szCs w:val="28"/>
        </w:rPr>
      </w:pPr>
      <w:r>
        <w:rPr>
          <w:sz w:val="28"/>
          <w:szCs w:val="28"/>
        </w:rPr>
        <w:t>Modalités : épreuves en présentiel</w:t>
      </w:r>
    </w:p>
    <w:p w14:paraId="0000014F" w14:textId="77777777" w:rsidR="00C6087C" w:rsidRDefault="00000000">
      <w:pPr>
        <w:ind w:left="709"/>
        <w:rPr>
          <w:sz w:val="28"/>
          <w:szCs w:val="28"/>
        </w:rPr>
      </w:pPr>
      <w:r>
        <w:rPr>
          <w:sz w:val="28"/>
          <w:szCs w:val="28"/>
        </w:rPr>
        <w:t>Lieu : centre d’examen de l’Académie de rattachement du candidat</w:t>
      </w:r>
    </w:p>
    <w:p w14:paraId="00000150" w14:textId="77777777" w:rsidR="00C6087C" w:rsidRDefault="00000000">
      <w:pPr>
        <w:ind w:left="709"/>
        <w:rPr>
          <w:sz w:val="28"/>
          <w:szCs w:val="28"/>
        </w:rPr>
      </w:pPr>
      <w:r>
        <w:rPr>
          <w:sz w:val="28"/>
          <w:szCs w:val="28"/>
        </w:rPr>
        <w:t xml:space="preserve">Épreuves certificatives : </w:t>
      </w:r>
    </w:p>
    <w:p w14:paraId="00000151" w14:textId="77777777" w:rsidR="00C6087C" w:rsidRDefault="00C6087C">
      <w:pPr>
        <w:ind w:left="709"/>
        <w:rPr>
          <w:sz w:val="28"/>
          <w:szCs w:val="28"/>
        </w:rPr>
      </w:pPr>
    </w:p>
    <w:p w14:paraId="00000152" w14:textId="77777777" w:rsidR="00C6087C" w:rsidRDefault="00000000">
      <w:pPr>
        <w:ind w:left="709"/>
        <w:rPr>
          <w:sz w:val="28"/>
          <w:szCs w:val="28"/>
        </w:rPr>
      </w:pPr>
      <w:r>
        <w:rPr>
          <w:sz w:val="28"/>
          <w:szCs w:val="28"/>
        </w:rPr>
        <w:t>E1 – Culture générale et expression</w:t>
      </w:r>
      <w:r>
        <w:rPr>
          <w:sz w:val="28"/>
          <w:szCs w:val="28"/>
        </w:rPr>
        <w:br/>
        <w:t>Épreuve écrite – Durée : 4 heures – Coefficient 3</w:t>
      </w:r>
    </w:p>
    <w:p w14:paraId="00000153" w14:textId="77777777" w:rsidR="00C6087C" w:rsidRDefault="00000000">
      <w:pPr>
        <w:ind w:left="709"/>
        <w:rPr>
          <w:sz w:val="28"/>
          <w:szCs w:val="28"/>
        </w:rPr>
      </w:pPr>
      <w:r>
        <w:rPr>
          <w:sz w:val="28"/>
          <w:szCs w:val="28"/>
        </w:rPr>
        <w:t>E2 – Anglais</w:t>
      </w:r>
      <w:r>
        <w:rPr>
          <w:sz w:val="28"/>
          <w:szCs w:val="28"/>
        </w:rPr>
        <w:br/>
        <w:t>Épreuve écrite – Durée : 2 heures – Coefficient 2</w:t>
      </w:r>
    </w:p>
    <w:p w14:paraId="00000154" w14:textId="77777777" w:rsidR="00C6087C" w:rsidRDefault="00000000">
      <w:pPr>
        <w:ind w:left="709"/>
        <w:rPr>
          <w:sz w:val="28"/>
          <w:szCs w:val="28"/>
        </w:rPr>
      </w:pPr>
      <w:r>
        <w:rPr>
          <w:sz w:val="28"/>
          <w:szCs w:val="28"/>
        </w:rPr>
        <w:t>E3 – Sciences humaines</w:t>
      </w:r>
      <w:r>
        <w:rPr>
          <w:sz w:val="28"/>
          <w:szCs w:val="28"/>
        </w:rPr>
        <w:br/>
        <w:t>Épreuve écrite – Durée : 3 heures – Coefficient 2</w:t>
      </w:r>
    </w:p>
    <w:p w14:paraId="00000155" w14:textId="77777777" w:rsidR="00C6087C" w:rsidRDefault="00000000">
      <w:pPr>
        <w:ind w:left="709"/>
        <w:rPr>
          <w:sz w:val="28"/>
          <w:szCs w:val="28"/>
        </w:rPr>
      </w:pPr>
      <w:r>
        <w:rPr>
          <w:sz w:val="28"/>
          <w:szCs w:val="28"/>
        </w:rPr>
        <w:t>E4 – Biochimie et physiologie</w:t>
      </w:r>
      <w:r>
        <w:rPr>
          <w:sz w:val="28"/>
          <w:szCs w:val="28"/>
        </w:rPr>
        <w:br/>
        <w:t>Épreuve écrite – Durée : 3 heures – Coefficient 4</w:t>
      </w:r>
    </w:p>
    <w:p w14:paraId="00000156" w14:textId="77777777" w:rsidR="00C6087C" w:rsidRDefault="00000000">
      <w:pPr>
        <w:ind w:left="709"/>
        <w:rPr>
          <w:sz w:val="28"/>
          <w:szCs w:val="28"/>
        </w:rPr>
      </w:pPr>
      <w:r>
        <w:rPr>
          <w:sz w:val="28"/>
          <w:szCs w:val="28"/>
        </w:rPr>
        <w:t>E5 – Étude et traitement des données</w:t>
      </w:r>
      <w:r>
        <w:rPr>
          <w:sz w:val="28"/>
          <w:szCs w:val="28"/>
        </w:rPr>
        <w:br/>
        <w:t>Épreuve écrite – Durée : 4 heures – Coefficient 5</w:t>
      </w:r>
    </w:p>
    <w:p w14:paraId="00000157" w14:textId="77777777" w:rsidR="00C6087C" w:rsidRDefault="00000000">
      <w:pPr>
        <w:ind w:left="709"/>
        <w:rPr>
          <w:sz w:val="28"/>
          <w:szCs w:val="28"/>
        </w:rPr>
      </w:pPr>
      <w:r>
        <w:rPr>
          <w:sz w:val="28"/>
          <w:szCs w:val="28"/>
        </w:rPr>
        <w:t>E6 – Présentation et soutenance du mémoire professionnel</w:t>
      </w:r>
      <w:r>
        <w:rPr>
          <w:sz w:val="28"/>
          <w:szCs w:val="28"/>
        </w:rPr>
        <w:br/>
        <w:t>Épreuve orale – Durée : 40 minutes – Coefficient 5</w:t>
      </w:r>
    </w:p>
    <w:p w14:paraId="00000158" w14:textId="77777777" w:rsidR="00C6087C" w:rsidRDefault="00C6087C">
      <w:pPr>
        <w:ind w:left="709"/>
        <w:rPr>
          <w:sz w:val="28"/>
          <w:szCs w:val="28"/>
        </w:rPr>
      </w:pPr>
    </w:p>
    <w:p w14:paraId="00000159" w14:textId="77777777" w:rsidR="00C6087C" w:rsidRDefault="00000000">
      <w:pPr>
        <w:ind w:left="709"/>
        <w:rPr>
          <w:sz w:val="28"/>
          <w:szCs w:val="28"/>
        </w:rPr>
      </w:pPr>
      <w:r>
        <w:rPr>
          <w:sz w:val="28"/>
          <w:szCs w:val="28"/>
        </w:rPr>
        <w:t>Les modalités d’évaluation permettent de vérifier l’acquisition des blocs de compétences constitutifs de la certification, conformément aux exigences du référentiel RNCP.</w:t>
      </w:r>
    </w:p>
    <w:p w14:paraId="0000015A" w14:textId="77777777" w:rsidR="00C6087C" w:rsidRDefault="00000000">
      <w:pPr>
        <w:tabs>
          <w:tab w:val="left" w:pos="284"/>
        </w:tabs>
        <w:spacing w:before="74"/>
        <w:ind w:left="284"/>
        <w:rPr>
          <w:sz w:val="28"/>
          <w:szCs w:val="28"/>
        </w:rPr>
      </w:pPr>
      <w:r>
        <w:rPr>
          <w:sz w:val="28"/>
          <w:szCs w:val="28"/>
        </w:rPr>
        <w:br/>
      </w:r>
    </w:p>
    <w:p w14:paraId="0000015B" w14:textId="77777777" w:rsidR="00C6087C" w:rsidRDefault="00000000">
      <w:pPr>
        <w:rPr>
          <w:sz w:val="28"/>
          <w:szCs w:val="28"/>
        </w:rPr>
      </w:pPr>
      <w:r>
        <w:rPr>
          <w:sz w:val="28"/>
          <w:szCs w:val="28"/>
        </w:rPr>
        <w:object w:dxaOrig="8730" w:dyaOrig="885" w14:anchorId="3C5AC536">
          <v:shape id="Picture 10" o:spid="_x0000_i1034" type="#_x0000_t75" style="width:436.5pt;height:44.25pt;visibility:visible" o:ole="">
            <v:imagedata r:id="rId26" o:title=""/>
          </v:shape>
          <o:OLEObject Type="Embed" ProgID="StaticMetafile" ShapeID="Picture 10" DrawAspect="Content" ObjectID="_1829308459" r:id="rId27"/>
        </w:object>
      </w:r>
    </w:p>
    <w:p w14:paraId="0000015C" w14:textId="77777777" w:rsidR="00C6087C" w:rsidRDefault="00C6087C">
      <w:pPr>
        <w:spacing w:before="30"/>
        <w:rPr>
          <w:sz w:val="28"/>
          <w:szCs w:val="28"/>
        </w:rPr>
      </w:pPr>
    </w:p>
    <w:p w14:paraId="0000015D" w14:textId="77777777" w:rsidR="00C6087C" w:rsidRDefault="00000000">
      <w:pPr>
        <w:rPr>
          <w:sz w:val="28"/>
          <w:szCs w:val="28"/>
        </w:rPr>
      </w:pPr>
      <w:r>
        <w:rPr>
          <w:sz w:val="28"/>
          <w:szCs w:val="28"/>
        </w:rPr>
        <w:t>La formation se déroulant sur 12 ou 24 mois, l’assiduité de l’élève et le pourcentage de réalisation des modules proposés permettent une préparation progressive aux différentes épreuves du BTS Diététique (RNCP40028).</w:t>
      </w:r>
    </w:p>
    <w:p w14:paraId="0000015E" w14:textId="77777777" w:rsidR="00C6087C" w:rsidRDefault="00000000">
      <w:pPr>
        <w:rPr>
          <w:sz w:val="28"/>
          <w:szCs w:val="28"/>
        </w:rPr>
      </w:pPr>
      <w:r>
        <w:rPr>
          <w:sz w:val="28"/>
          <w:szCs w:val="28"/>
        </w:rPr>
        <w:t>En tant que candidat individuel, l’élève peut choisir de se présenter à une ou plusieurs unités d’examen correspondant aux blocs de compétences du diplôme. La validation officielle d’un ou plusieurs blocs de compétences est délivrée exclusivement par l’Éducation nationale, sur décision du jury académique, après réussite aux épreuves officielles du BTS.</w:t>
      </w:r>
    </w:p>
    <w:p w14:paraId="0000015F" w14:textId="77777777" w:rsidR="00C6087C" w:rsidRDefault="00C6087C">
      <w:pPr>
        <w:rPr>
          <w:sz w:val="28"/>
          <w:szCs w:val="28"/>
        </w:rPr>
      </w:pPr>
    </w:p>
    <w:p w14:paraId="00000160" w14:textId="77777777" w:rsidR="00C6087C" w:rsidRDefault="00C6087C">
      <w:pPr>
        <w:rPr>
          <w:sz w:val="28"/>
          <w:szCs w:val="28"/>
        </w:rPr>
      </w:pPr>
    </w:p>
    <w:p w14:paraId="00000161" w14:textId="77777777" w:rsidR="00C6087C" w:rsidRDefault="00C6087C">
      <w:pPr>
        <w:spacing w:before="17"/>
        <w:rPr>
          <w:sz w:val="28"/>
          <w:szCs w:val="28"/>
        </w:rPr>
      </w:pPr>
    </w:p>
    <w:p w14:paraId="00000162" w14:textId="77777777" w:rsidR="00C6087C" w:rsidRDefault="00C6087C">
      <w:pPr>
        <w:spacing w:before="17"/>
        <w:rPr>
          <w:sz w:val="28"/>
          <w:szCs w:val="28"/>
        </w:rPr>
      </w:pPr>
    </w:p>
    <w:p w14:paraId="00000163" w14:textId="77777777" w:rsidR="00C6087C" w:rsidRDefault="00000000">
      <w:pPr>
        <w:spacing w:before="17"/>
        <w:rPr>
          <w:sz w:val="28"/>
          <w:szCs w:val="28"/>
        </w:rPr>
      </w:pPr>
      <w:r>
        <w:rPr>
          <w:sz w:val="28"/>
          <w:szCs w:val="28"/>
        </w:rPr>
        <w:object w:dxaOrig="8580" w:dyaOrig="885" w14:anchorId="59F61AF3">
          <v:shape id="Picture 11" o:spid="_x0000_i1035" type="#_x0000_t75" style="width:429pt;height:44.25pt;visibility:visible" o:ole="">
            <v:imagedata r:id="rId28" o:title=""/>
          </v:shape>
          <o:OLEObject Type="Embed" ProgID="StaticMetafile" ShapeID="Picture 11" DrawAspect="Content" ObjectID="_1829308460" r:id="rId29"/>
        </w:object>
      </w:r>
    </w:p>
    <w:p w14:paraId="00000164" w14:textId="77777777" w:rsidR="00C6087C" w:rsidRDefault="00C6087C">
      <w:pPr>
        <w:spacing w:before="216"/>
        <w:rPr>
          <w:sz w:val="28"/>
          <w:szCs w:val="28"/>
        </w:rPr>
      </w:pPr>
    </w:p>
    <w:p w14:paraId="00000165" w14:textId="77777777" w:rsidR="00C6087C" w:rsidRDefault="00000000">
      <w:pPr>
        <w:ind w:left="142"/>
        <w:rPr>
          <w:sz w:val="28"/>
          <w:szCs w:val="28"/>
        </w:rPr>
      </w:pPr>
      <w:r>
        <w:rPr>
          <w:b/>
          <w:bCs/>
          <w:sz w:val="28"/>
          <w:szCs w:val="28"/>
        </w:rPr>
        <w:t>Prix total de la formation : 3890 €- Paiement sécurisé</w:t>
      </w:r>
    </w:p>
    <w:p w14:paraId="00000166" w14:textId="77777777" w:rsidR="00C6087C" w:rsidRDefault="00000000">
      <w:pPr>
        <w:ind w:left="142" w:right="70"/>
        <w:rPr>
          <w:sz w:val="28"/>
          <w:szCs w:val="28"/>
        </w:rPr>
      </w:pPr>
      <w:r>
        <w:rPr>
          <w:b/>
          <w:bCs/>
          <w:sz w:val="28"/>
          <w:szCs w:val="28"/>
        </w:rPr>
        <w:t xml:space="preserve">Payable en plusieurs fois : </w:t>
      </w:r>
      <w:r>
        <w:rPr>
          <w:sz w:val="28"/>
          <w:szCs w:val="28"/>
        </w:rPr>
        <w:t>3 à 4 fois sans frais et pour les paiements en 10 et 12 mensualités avec frais</w:t>
      </w:r>
      <w:r>
        <w:rPr>
          <w:color w:val="244E11"/>
          <w:sz w:val="28"/>
          <w:szCs w:val="28"/>
        </w:rPr>
        <w:t>.</w:t>
      </w:r>
    </w:p>
    <w:p w14:paraId="00000167" w14:textId="77777777" w:rsidR="00C6087C" w:rsidRDefault="00000000">
      <w:pPr>
        <w:ind w:left="142"/>
        <w:rPr>
          <w:sz w:val="28"/>
          <w:szCs w:val="28"/>
        </w:rPr>
      </w:pPr>
      <w:bookmarkStart w:id="1" w:name="_heading=h.xbyoxxspn3iq" w:colFirst="0" w:colLast="0"/>
      <w:bookmarkEnd w:id="1"/>
      <w:r>
        <w:rPr>
          <w:sz w:val="28"/>
          <w:szCs w:val="28"/>
        </w:rPr>
        <w:t>Possibilité de financement par France Travail</w:t>
      </w:r>
    </w:p>
    <w:p w14:paraId="00000168" w14:textId="77777777" w:rsidR="00C6087C" w:rsidRDefault="00000000">
      <w:pPr>
        <w:ind w:left="142"/>
        <w:rPr>
          <w:b/>
          <w:bCs/>
          <w:sz w:val="28"/>
          <w:szCs w:val="28"/>
        </w:rPr>
      </w:pPr>
      <w:r>
        <w:rPr>
          <w:b/>
          <w:bCs/>
          <w:sz w:val="28"/>
          <w:szCs w:val="28"/>
        </w:rPr>
        <w:t>Eligibilité au CPF</w:t>
      </w:r>
    </w:p>
    <w:p w14:paraId="00000169" w14:textId="77777777" w:rsidR="00C6087C" w:rsidRDefault="00000000">
      <w:pPr>
        <w:ind w:left="142"/>
        <w:rPr>
          <w:b/>
          <w:bCs/>
          <w:sz w:val="28"/>
          <w:szCs w:val="28"/>
        </w:rPr>
      </w:pPr>
      <w:r>
        <w:rPr>
          <w:b/>
          <w:bCs/>
          <w:sz w:val="28"/>
          <w:szCs w:val="28"/>
        </w:rPr>
        <w:t>Prix Bloc 1 : 1270 €</w:t>
      </w:r>
    </w:p>
    <w:p w14:paraId="0000016A" w14:textId="77777777" w:rsidR="00C6087C" w:rsidRDefault="00000000">
      <w:pPr>
        <w:ind w:left="142"/>
        <w:rPr>
          <w:b/>
          <w:bCs/>
          <w:sz w:val="28"/>
          <w:szCs w:val="28"/>
        </w:rPr>
      </w:pPr>
      <w:r>
        <w:rPr>
          <w:b/>
          <w:bCs/>
          <w:sz w:val="28"/>
          <w:szCs w:val="28"/>
        </w:rPr>
        <w:t>Prix Bloc 2 : 1270 €</w:t>
      </w:r>
    </w:p>
    <w:p w14:paraId="0000016B" w14:textId="77777777" w:rsidR="00C6087C" w:rsidRDefault="00000000">
      <w:pPr>
        <w:ind w:left="142"/>
        <w:rPr>
          <w:b/>
          <w:bCs/>
          <w:sz w:val="28"/>
          <w:szCs w:val="28"/>
        </w:rPr>
      </w:pPr>
      <w:r>
        <w:rPr>
          <w:b/>
          <w:bCs/>
          <w:sz w:val="28"/>
          <w:szCs w:val="28"/>
        </w:rPr>
        <w:t>Prix Bloc 3 : 1270 €</w:t>
      </w:r>
    </w:p>
    <w:p w14:paraId="0000016C" w14:textId="77777777" w:rsidR="00C6087C" w:rsidRDefault="00C6087C">
      <w:pPr>
        <w:rPr>
          <w:sz w:val="28"/>
          <w:szCs w:val="28"/>
        </w:rPr>
      </w:pPr>
    </w:p>
    <w:p w14:paraId="0000016D" w14:textId="77777777" w:rsidR="00C6087C" w:rsidRDefault="00000000">
      <w:pPr>
        <w:rPr>
          <w:sz w:val="28"/>
          <w:szCs w:val="28"/>
        </w:rPr>
      </w:pPr>
      <w:r>
        <w:rPr>
          <w:sz w:val="28"/>
          <w:szCs w:val="28"/>
        </w:rPr>
        <w:object w:dxaOrig="8730" w:dyaOrig="885" w14:anchorId="5925E460">
          <v:shape id="Picture 12" o:spid="_x0000_i1036" type="#_x0000_t75" style="width:436.5pt;height:44.25pt;visibility:visible" o:ole="">
            <v:imagedata r:id="rId30" o:title=""/>
          </v:shape>
          <o:OLEObject Type="Embed" ProgID="StaticMetafile" ShapeID="Picture 12" DrawAspect="Content" ObjectID="_1829308461" r:id="rId31"/>
        </w:object>
      </w:r>
    </w:p>
    <w:p w14:paraId="0000016E" w14:textId="77777777" w:rsidR="00C6087C" w:rsidRDefault="00000000">
      <w:pPr>
        <w:spacing w:before="319"/>
        <w:ind w:left="142" w:right="212"/>
        <w:rPr>
          <w:sz w:val="28"/>
          <w:szCs w:val="28"/>
        </w:rPr>
      </w:pPr>
      <w:r>
        <w:rPr>
          <w:sz w:val="28"/>
          <w:szCs w:val="28"/>
        </w:rPr>
        <w:t>Notre organisme de formation s'engage à répondre sous 11 jours ouvrables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de votre demande.</w:t>
      </w:r>
    </w:p>
    <w:p w14:paraId="0000016F" w14:textId="77777777" w:rsidR="00C6087C" w:rsidRDefault="00C6087C">
      <w:pPr>
        <w:rPr>
          <w:sz w:val="28"/>
          <w:szCs w:val="28"/>
        </w:rPr>
      </w:pPr>
    </w:p>
    <w:p w14:paraId="00000170" w14:textId="77777777" w:rsidR="00C6087C" w:rsidRDefault="00C6087C">
      <w:pPr>
        <w:rPr>
          <w:sz w:val="28"/>
          <w:szCs w:val="28"/>
        </w:rPr>
      </w:pPr>
    </w:p>
    <w:p w14:paraId="00000171" w14:textId="77777777" w:rsidR="00C6087C" w:rsidRDefault="00C6087C">
      <w:pPr>
        <w:rPr>
          <w:sz w:val="28"/>
          <w:szCs w:val="28"/>
        </w:rPr>
      </w:pPr>
    </w:p>
    <w:p w14:paraId="00000172" w14:textId="77777777" w:rsidR="00C6087C" w:rsidRDefault="00C6087C">
      <w:pPr>
        <w:rPr>
          <w:sz w:val="28"/>
          <w:szCs w:val="28"/>
        </w:rPr>
      </w:pPr>
    </w:p>
    <w:p w14:paraId="00000173" w14:textId="77777777" w:rsidR="00C6087C" w:rsidRDefault="00C6087C">
      <w:pPr>
        <w:rPr>
          <w:sz w:val="28"/>
          <w:szCs w:val="28"/>
        </w:rPr>
      </w:pPr>
    </w:p>
    <w:p w14:paraId="00000174" w14:textId="77777777" w:rsidR="00C6087C" w:rsidRDefault="00000000">
      <w:pPr>
        <w:spacing w:before="14"/>
        <w:rPr>
          <w:sz w:val="28"/>
          <w:szCs w:val="28"/>
        </w:rPr>
      </w:pPr>
      <w:r>
        <w:rPr>
          <w:sz w:val="28"/>
          <w:szCs w:val="28"/>
        </w:rPr>
        <w:object w:dxaOrig="8700" w:dyaOrig="1560" w14:anchorId="01B968DD">
          <v:shape id="Picture 13" o:spid="_x0000_i1037" type="#_x0000_t75" style="width:435pt;height:78pt;visibility:visible" o:ole="">
            <v:imagedata r:id="rId32" o:title=""/>
          </v:shape>
          <o:OLEObject Type="Embed" ProgID="StaticMetafile" ShapeID="Picture 13" DrawAspect="Content" ObjectID="_1829308462" r:id="rId33"/>
        </w:object>
      </w:r>
    </w:p>
    <w:p w14:paraId="00000175" w14:textId="77777777" w:rsidR="00C6087C" w:rsidRDefault="00C6087C">
      <w:pPr>
        <w:spacing w:before="270"/>
        <w:rPr>
          <w:sz w:val="28"/>
          <w:szCs w:val="28"/>
        </w:rPr>
      </w:pPr>
    </w:p>
    <w:p w14:paraId="00000176" w14:textId="77777777" w:rsidR="00C6087C" w:rsidRDefault="00000000">
      <w:pPr>
        <w:ind w:left="426"/>
        <w:rPr>
          <w:sz w:val="28"/>
          <w:szCs w:val="28"/>
        </w:rPr>
      </w:pPr>
      <w:bookmarkStart w:id="2" w:name="_heading=h.j5npulb5j0ml" w:colFirst="0" w:colLast="0"/>
      <w:bookmarkEnd w:id="2"/>
      <w:r>
        <w:rPr>
          <w:sz w:val="28"/>
          <w:szCs w:val="28"/>
        </w:rPr>
        <w:t>Nos formations sont à priori accessibles à tous. Cependant en cas de doute, nous vous invitons à prendre contact directement avec notre service administratif, avant le début de la formation pour échanger sur vos besoins éventuels. Au besoin, nous adapterons si possible, notre pédagogie et nos activités en fonction des situations de handicap qui pourraient se présenter. Dans le cas où nous ne serions pas en mesure de répondre à vos attentes, nous avons dans notre liste des partenaires l'Agefiph vers lesquels nous pourrons vous diriger.</w:t>
      </w:r>
    </w:p>
    <w:p w14:paraId="00000177" w14:textId="77777777" w:rsidR="00C6087C" w:rsidRDefault="00C6087C">
      <w:pPr>
        <w:rPr>
          <w:sz w:val="28"/>
          <w:szCs w:val="28"/>
        </w:rPr>
      </w:pPr>
    </w:p>
    <w:p w14:paraId="00000178" w14:textId="77777777" w:rsidR="00C6087C" w:rsidRDefault="00C6087C">
      <w:pPr>
        <w:rPr>
          <w:sz w:val="28"/>
          <w:szCs w:val="28"/>
        </w:rPr>
      </w:pPr>
    </w:p>
    <w:p w14:paraId="00000179" w14:textId="77777777" w:rsidR="00C6087C" w:rsidRDefault="00C6087C">
      <w:pPr>
        <w:rPr>
          <w:sz w:val="28"/>
          <w:szCs w:val="28"/>
        </w:rPr>
      </w:pPr>
    </w:p>
    <w:p w14:paraId="0000017A" w14:textId="77777777" w:rsidR="00C6087C" w:rsidRDefault="00000000">
      <w:pPr>
        <w:rPr>
          <w:sz w:val="28"/>
          <w:szCs w:val="28"/>
        </w:rPr>
      </w:pPr>
      <w:r>
        <w:rPr>
          <w:sz w:val="28"/>
          <w:szCs w:val="28"/>
        </w:rPr>
        <w:object w:dxaOrig="8730" w:dyaOrig="885" w14:anchorId="0F63F14F">
          <v:shape id="Picture 14" o:spid="_x0000_i1038" type="#_x0000_t75" style="width:436.5pt;height:44.25pt;visibility:visible" o:ole="">
            <v:imagedata r:id="rId34" o:title=""/>
          </v:shape>
          <o:OLEObject Type="Embed" ProgID="StaticMetafile" ShapeID="Picture 14" DrawAspect="Content" ObjectID="_1829308463" r:id="rId35"/>
        </w:object>
      </w:r>
    </w:p>
    <w:p w14:paraId="0000017B" w14:textId="77777777" w:rsidR="00C6087C" w:rsidRDefault="00C6087C">
      <w:pPr>
        <w:spacing w:before="32"/>
        <w:rPr>
          <w:sz w:val="28"/>
          <w:szCs w:val="28"/>
        </w:rPr>
      </w:pPr>
    </w:p>
    <w:p w14:paraId="0000017C" w14:textId="77777777" w:rsidR="00C6087C" w:rsidRDefault="00C6087C">
      <w:pPr>
        <w:ind w:left="119" w:right="828"/>
        <w:rPr>
          <w:sz w:val="28"/>
          <w:szCs w:val="28"/>
        </w:rPr>
      </w:pPr>
    </w:p>
    <w:p w14:paraId="0000017D" w14:textId="77777777" w:rsidR="00C6087C" w:rsidRDefault="00000000">
      <w:pPr>
        <w:ind w:left="119" w:right="828"/>
        <w:rPr>
          <w:sz w:val="28"/>
          <w:szCs w:val="28"/>
        </w:rPr>
      </w:pPr>
      <w:r>
        <w:rPr>
          <w:sz w:val="28"/>
          <w:szCs w:val="28"/>
        </w:rPr>
        <w:t xml:space="preserve">L’Organisme de formation Marketing Solution Agency est géré et administré par </w:t>
      </w:r>
      <w:r>
        <w:rPr>
          <w:b/>
          <w:bCs/>
          <w:sz w:val="28"/>
          <w:szCs w:val="28"/>
        </w:rPr>
        <w:t xml:space="preserve">CASSOU Mendy, </w:t>
      </w:r>
      <w:r>
        <w:rPr>
          <w:sz w:val="28"/>
          <w:szCs w:val="28"/>
        </w:rPr>
        <w:t>ce sera également votre contact privilégié concernant la qualité des formations et les éventuelles situations de handicap.</w:t>
      </w:r>
    </w:p>
    <w:p w14:paraId="0000017E" w14:textId="77777777" w:rsidR="00C6087C" w:rsidRDefault="00C6087C">
      <w:pPr>
        <w:spacing w:before="107"/>
        <w:rPr>
          <w:sz w:val="28"/>
          <w:szCs w:val="28"/>
        </w:rPr>
      </w:pPr>
    </w:p>
    <w:p w14:paraId="0000017F" w14:textId="77777777" w:rsidR="00C6087C" w:rsidRDefault="00000000">
      <w:pPr>
        <w:ind w:left="119" w:right="828"/>
        <w:rPr>
          <w:sz w:val="28"/>
          <w:szCs w:val="28"/>
        </w:rPr>
      </w:pPr>
      <w:r>
        <w:rPr>
          <w:sz w:val="28"/>
          <w:szCs w:val="28"/>
        </w:rPr>
        <w:t>Une assistance technique et pédagogique appropriée l'accompagnement du bénéficiaire dans le bon déroulement de son parcours.</w:t>
      </w:r>
    </w:p>
    <w:p w14:paraId="00000180" w14:textId="77777777" w:rsidR="00C6087C" w:rsidRDefault="00C6087C">
      <w:pPr>
        <w:ind w:left="119" w:right="828"/>
        <w:rPr>
          <w:sz w:val="28"/>
          <w:szCs w:val="28"/>
        </w:rPr>
      </w:pPr>
    </w:p>
    <w:p w14:paraId="00000181" w14:textId="77777777" w:rsidR="00C6087C" w:rsidRDefault="00000000">
      <w:pPr>
        <w:ind w:left="87"/>
        <w:rPr>
          <w:b/>
          <w:bCs/>
          <w:color w:val="467886"/>
          <w:sz w:val="28"/>
          <w:szCs w:val="28"/>
          <w:u w:val="single"/>
        </w:rPr>
      </w:pPr>
      <w:bookmarkStart w:id="3" w:name="_heading=h.h0ddcbl9wi1n" w:colFirst="0" w:colLast="0"/>
      <w:bookmarkEnd w:id="3"/>
      <w:r>
        <w:rPr>
          <w:sz w:val="28"/>
          <w:szCs w:val="28"/>
        </w:rPr>
        <w:t xml:space="preserve">Contact par mail : </w:t>
      </w:r>
      <w:hyperlink r:id="rId36">
        <w:r>
          <w:rPr>
            <w:b/>
            <w:bCs/>
            <w:color w:val="467886"/>
            <w:sz w:val="28"/>
            <w:szCs w:val="28"/>
            <w:u w:val="single"/>
          </w:rPr>
          <w:t xml:space="preserve">direction@altermedic-center.com </w:t>
        </w:r>
      </w:hyperlink>
    </w:p>
    <w:p w14:paraId="00000182" w14:textId="77777777" w:rsidR="00C6087C" w:rsidRDefault="00000000">
      <w:pPr>
        <w:ind w:left="87"/>
        <w:rPr>
          <w:b/>
          <w:bCs/>
          <w:sz w:val="28"/>
          <w:szCs w:val="28"/>
        </w:rPr>
      </w:pPr>
      <w:r>
        <w:rPr>
          <w:sz w:val="28"/>
          <w:szCs w:val="28"/>
        </w:rPr>
        <w:t xml:space="preserve">Ou par téléphone : </w:t>
      </w:r>
      <w:r>
        <w:rPr>
          <w:b/>
          <w:bCs/>
          <w:sz w:val="28"/>
          <w:szCs w:val="28"/>
        </w:rPr>
        <w:t>04 81 68 21 81</w:t>
      </w:r>
    </w:p>
    <w:p w14:paraId="00000183" w14:textId="77777777" w:rsidR="00C6087C" w:rsidRDefault="00C6087C">
      <w:pPr>
        <w:ind w:left="119"/>
        <w:rPr>
          <w:sz w:val="28"/>
          <w:szCs w:val="28"/>
        </w:rPr>
      </w:pPr>
    </w:p>
    <w:sectPr w:rsidR="00C6087C">
      <w:pgSz w:w="11906" w:h="16838"/>
      <w:pgMar w:top="1417" w:right="1417" w:bottom="1417" w:left="1417"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4B7A5DE9-A8B5-4CD9-BE2F-53AC5378425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68982329-82CA-471C-BA4C-80763387513B}"/>
    <w:embedBold r:id="rId3" w:fontKey="{A38FF38A-9F3A-45E6-B5CD-BE682A6F01F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BCD21E47-6CCC-4318-A4C8-8531B3373AB1}"/>
  </w:font>
  <w:font w:name="Georgia">
    <w:panose1 w:val="02040502050405020303"/>
    <w:charset w:val="00"/>
    <w:family w:val="roman"/>
    <w:pitch w:val="variable"/>
    <w:sig w:usb0="00000287" w:usb1="00000000" w:usb2="00000000" w:usb3="00000000" w:csb0="0000009F" w:csb1="00000000"/>
    <w:embedItalic r:id="rId5" w:fontKey="{736DA50B-E3B5-4DC0-A0C9-A6E31CF7DEB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9D8B627B-0AD8-412E-8711-4EC5219622C4}"/>
  </w:font>
  <w:font w:name="Aptos">
    <w:charset w:val="00"/>
    <w:family w:val="swiss"/>
    <w:pitch w:val="variable"/>
    <w:sig w:usb0="20000287" w:usb1="00000003" w:usb2="00000000" w:usb3="00000000" w:csb0="0000019F" w:csb1="00000000"/>
    <w:embedRegular r:id="rId7" w:fontKey="{013810D0-CE81-4D93-B0B4-0368F6F5B85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643"/>
    <w:multiLevelType w:val="multilevel"/>
    <w:tmpl w:val="BEAA0F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3F44F6"/>
    <w:multiLevelType w:val="multilevel"/>
    <w:tmpl w:val="BE02C3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1A9062E"/>
    <w:multiLevelType w:val="multilevel"/>
    <w:tmpl w:val="79C4B4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527775AF"/>
    <w:multiLevelType w:val="multilevel"/>
    <w:tmpl w:val="17AC8B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42E211A"/>
    <w:multiLevelType w:val="multilevel"/>
    <w:tmpl w:val="30161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794F88"/>
    <w:multiLevelType w:val="multilevel"/>
    <w:tmpl w:val="A8BA6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B907C69"/>
    <w:multiLevelType w:val="multilevel"/>
    <w:tmpl w:val="2B805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2B6081"/>
    <w:multiLevelType w:val="multilevel"/>
    <w:tmpl w:val="DEA03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584D77"/>
    <w:multiLevelType w:val="multilevel"/>
    <w:tmpl w:val="47CCEB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2E34C51"/>
    <w:multiLevelType w:val="multilevel"/>
    <w:tmpl w:val="FD2AF00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E42632"/>
    <w:multiLevelType w:val="multilevel"/>
    <w:tmpl w:val="1100B17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1" w15:restartNumberingAfterBreak="0">
    <w:nsid w:val="7E974509"/>
    <w:multiLevelType w:val="multilevel"/>
    <w:tmpl w:val="666835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399792754">
    <w:abstractNumId w:val="4"/>
  </w:num>
  <w:num w:numId="2" w16cid:durableId="1404108869">
    <w:abstractNumId w:val="0"/>
  </w:num>
  <w:num w:numId="3" w16cid:durableId="179860600">
    <w:abstractNumId w:val="6"/>
  </w:num>
  <w:num w:numId="4" w16cid:durableId="1893929256">
    <w:abstractNumId w:val="5"/>
  </w:num>
  <w:num w:numId="5" w16cid:durableId="1536187055">
    <w:abstractNumId w:val="1"/>
  </w:num>
  <w:num w:numId="6" w16cid:durableId="1397360876">
    <w:abstractNumId w:val="9"/>
  </w:num>
  <w:num w:numId="7" w16cid:durableId="2010401174">
    <w:abstractNumId w:val="8"/>
  </w:num>
  <w:num w:numId="8" w16cid:durableId="1544827128">
    <w:abstractNumId w:val="10"/>
  </w:num>
  <w:num w:numId="9" w16cid:durableId="918515237">
    <w:abstractNumId w:val="3"/>
  </w:num>
  <w:num w:numId="10" w16cid:durableId="489179236">
    <w:abstractNumId w:val="2"/>
  </w:num>
  <w:num w:numId="11" w16cid:durableId="1102384295">
    <w:abstractNumId w:val="7"/>
  </w:num>
  <w:num w:numId="12" w16cid:durableId="174896537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embedTrueTypeFonts/>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7C"/>
    <w:rsid w:val="0000077F"/>
    <w:rsid w:val="00455A3F"/>
    <w:rsid w:val="00950F5D"/>
    <w:rsid w:val="0098133D"/>
    <w:rsid w:val="00B74781"/>
    <w:rsid w:val="00C131D5"/>
    <w:rsid w:val="00C6087C"/>
    <w:rsid w:val="00C95FF2"/>
    <w:rsid w:val="00F7068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7318A"/>
  <w15:docId w15:val="{94C7CBB4-CA24-445C-B807-7C20A3DC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 w:eastAsia="fr-FR"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semiHidden/>
    <w:unhideWhenUsed/>
    <w:rsid w:val="00F834B0"/>
    <w:pPr>
      <w:widowControl/>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2E1057"/>
    <w:rPr>
      <w:b/>
      <w:bCs/>
    </w:rPr>
  </w:style>
  <w:style w:type="character" w:styleId="Lienhypertexte">
    <w:name w:val="Hyperlink"/>
    <w:basedOn w:val="Policepardfaut"/>
    <w:uiPriority w:val="99"/>
    <w:unhideWhenUsed/>
    <w:rsid w:val="00D00127"/>
    <w:rPr>
      <w:color w:val="467886" w:themeColor="hyperlink"/>
      <w:u w:val="single"/>
    </w:rPr>
  </w:style>
  <w:style w:type="character" w:styleId="Mentionnonrsolue">
    <w:name w:val="Unresolved Mention"/>
    <w:basedOn w:val="Policepardfaut"/>
    <w:uiPriority w:val="99"/>
    <w:semiHidden/>
    <w:unhideWhenUsed/>
    <w:rsid w:val="00D00127"/>
    <w:rPr>
      <w:color w:val="605E5C"/>
      <w:shd w:val="clear" w:color="auto" w:fill="E1DFDD"/>
    </w:rPr>
  </w:style>
  <w:style w:type="paragraph" w:styleId="Corpsdetexte">
    <w:name w:val="Body Text"/>
    <w:basedOn w:val="Normal"/>
    <w:link w:val="CorpsdetexteCar"/>
    <w:uiPriority w:val="1"/>
    <w:qFormat/>
    <w:rsid w:val="0075102A"/>
    <w:rPr>
      <w:rFonts w:ascii="Tahoma" w:eastAsia="Tahoma" w:hAnsi="Tahoma" w:cs="Tahoma"/>
      <w:sz w:val="28"/>
      <w:szCs w:val="28"/>
      <w:lang w:eastAsia="en-US" w:bidi="ar-SA"/>
    </w:rPr>
  </w:style>
  <w:style w:type="character" w:customStyle="1" w:styleId="CorpsdetexteCar">
    <w:name w:val="Corps de texte Car"/>
    <w:basedOn w:val="Policepardfaut"/>
    <w:link w:val="Corpsdetexte"/>
    <w:uiPriority w:val="1"/>
    <w:rsid w:val="0075102A"/>
    <w:rPr>
      <w:rFonts w:ascii="Tahoma" w:eastAsia="Tahoma" w:hAnsi="Tahoma" w:cs="Tahoma"/>
      <w:kern w:val="0"/>
      <w:sz w:val="28"/>
      <w:szCs w:val="28"/>
      <w:lang w:eastAsia="en-US" w:bidi="ar-SA"/>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0.png"/><Relationship Id="rId21" Type="http://schemas.openxmlformats.org/officeDocument/2006/relationships/oleObject" Target="embeddings/oleObject8.bin"/><Relationship Id="rId34" Type="http://schemas.openxmlformats.org/officeDocument/2006/relationships/image" Target="media/image14.png"/><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hyperlink" Target="https://www.francecompetences.fr/recherche/rncp/40028/" TargetMode="External"/><Relationship Id="rId33" Type="http://schemas.openxmlformats.org/officeDocument/2006/relationships/oleObject" Target="embeddings/oleObject13.bin"/><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oleObject" Target="embeddings/oleObject9.bin"/><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image" Target="media/image9.png"/><Relationship Id="rId28" Type="http://schemas.openxmlformats.org/officeDocument/2006/relationships/image" Target="media/image11.png"/><Relationship Id="rId36" Type="http://schemas.openxmlformats.org/officeDocument/2006/relationships/hyperlink" Target="mailto:direction@altermedic-center.com%20" TargetMode="External"/><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oleObject" Target="embeddings/oleObject12.bin"/><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hyperlink" Target="mailto:cynthia@altermedic-center.com" TargetMode="External"/><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8" Type="http://schemas.openxmlformats.org/officeDocument/2006/relationships/image" Target="media/image2.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Sg1P/JrawwJSNI/+A5v/Ca3A2A==">CgMxLjAyDWgucTF0YmI1NHE0MjMyDmgueGJ5b3h4c3BuM2lxMg5oLmo1bnB1bGI1ajBtbDIOaC5oMGRkY2JsOXdpMW44AHIhMTNzYVpHeUpyTldrcVNfTHFaemRwZjJkQ2FaZ05ZN0RM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2393</Words>
  <Characters>13166</Characters>
  <Application>Microsoft Office Word</Application>
  <DocSecurity>0</DocSecurity>
  <Lines>109</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5</cp:revision>
  <dcterms:created xsi:type="dcterms:W3CDTF">2025-12-24T15:59:00Z</dcterms:created>
  <dcterms:modified xsi:type="dcterms:W3CDTF">2026-01-07T15:26:00Z</dcterms:modified>
</cp:coreProperties>
</file>